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82" w:rsidRDefault="00333FEE">
      <w:pPr>
        <w:widowControl w:val="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noProof/>
          <w:sz w:val="26"/>
          <w:szCs w:val="26"/>
        </w:rPr>
        <w:drawing>
          <wp:inline distT="0" distB="0" distL="0" distR="0">
            <wp:extent cx="5829300" cy="485775"/>
            <wp:effectExtent l="0" t="0" r="0" b="0"/>
            <wp:docPr id="12" name="image3.jpg" descr="ENCABEZADO PROGRAMA ARQU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ENCABEZADO PROGRAMA ARQU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0D82" w:rsidRDefault="00D30D82">
      <w:pPr>
        <w:widowControl w:val="0"/>
        <w:jc w:val="center"/>
        <w:rPr>
          <w:rFonts w:ascii="Arial" w:eastAsia="Arial" w:hAnsi="Arial" w:cs="Arial"/>
          <w:b/>
          <w:sz w:val="26"/>
          <w:szCs w:val="26"/>
        </w:rPr>
      </w:pPr>
    </w:p>
    <w:p w:rsidR="00D30D82" w:rsidRDefault="00DD08F6">
      <w:pPr>
        <w:widowControl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t xml:space="preserve">HISTORIA DEL ARTE I </w:t>
      </w:r>
    </w:p>
    <w:p w:rsidR="00D30D82" w:rsidRDefault="001D5F63">
      <w:pPr>
        <w:widowControl w:val="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651B0" wp14:editId="3CA89252">
                <wp:simplePos x="0" y="0"/>
                <wp:positionH relativeFrom="column">
                  <wp:posOffset>15240</wp:posOffset>
                </wp:positionH>
                <wp:positionV relativeFrom="paragraph">
                  <wp:posOffset>140970</wp:posOffset>
                </wp:positionV>
                <wp:extent cx="582930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1.1pt" to="46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" strokecolor="#969696" strokeweight="1.5pt"/>
            </w:pict>
          </mc:Fallback>
        </mc:AlternateContent>
      </w:r>
      <w:r w:rsidR="00333FE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BA291D0" wp14:editId="36C0AE95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8 Conector recto de flecha" o:spid="_x0000_s1026" type="#_x0000_t32" style="position:absolute;margin-left:0;margin-top:0;width:0;height: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" strokecolor="#969696" strokeweight="1.5pt"/>
            </w:pict>
          </mc:Fallback>
        </mc:AlternateContent>
      </w:r>
    </w:p>
    <w:p w:rsidR="00D30D82" w:rsidRDefault="00333FEE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CARRERA: Artes Visuales</w:t>
      </w:r>
    </w:p>
    <w:p w:rsidR="00D30D82" w:rsidRDefault="00333FEE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6"/>
          <w:szCs w:val="26"/>
        </w:rPr>
        <w:t xml:space="preserve">SEMESTRE: </w:t>
      </w:r>
      <w:r>
        <w:rPr>
          <w:sz w:val="28"/>
          <w:szCs w:val="28"/>
        </w:rPr>
        <w:t xml:space="preserve">1º </w:t>
      </w:r>
    </w:p>
    <w:p w:rsidR="00D30D82" w:rsidRDefault="00333FEE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sz w:val="26"/>
          <w:szCs w:val="26"/>
        </w:rPr>
        <w:t>CARÁCTER: Obligatorio.</w:t>
      </w:r>
      <w:r>
        <w:rPr>
          <w:rFonts w:ascii="Arial" w:eastAsia="Arial" w:hAnsi="Arial" w:cs="Arial"/>
          <w:sz w:val="26"/>
          <w:szCs w:val="26"/>
          <w:u w:val="single"/>
        </w:rPr>
        <w:t xml:space="preserve">   </w:t>
      </w:r>
    </w:p>
    <w:p w:rsidR="00D30D82" w:rsidRDefault="00333FEE" w:rsidP="00DD08F6">
      <w:pPr>
        <w:widowControl w:val="0"/>
        <w:spacing w:before="24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OBJETIVO G</w:t>
      </w:r>
      <w:r w:rsidR="00DD08F6">
        <w:rPr>
          <w:rFonts w:ascii="Arial" w:eastAsia="Arial" w:hAnsi="Arial" w:cs="Arial"/>
          <w:b/>
          <w:sz w:val="26"/>
          <w:szCs w:val="26"/>
        </w:rPr>
        <w:t>ENERAL</w:t>
      </w:r>
    </w:p>
    <w:p w:rsidR="00D30D82" w:rsidRDefault="00333FEE">
      <w:pPr>
        <w:widowControl w:val="0"/>
        <w:ind w:left="36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78106</wp:posOffset>
                </wp:positionV>
                <wp:extent cx="5305425" cy="457200"/>
                <wp:effectExtent l="0" t="0" r="28575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30D82" w:rsidRPr="00DD08F6" w:rsidRDefault="00333FEE" w:rsidP="00DD08F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18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DD08F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Incorporar la concepción clásica del arte visual como valor universal adecuado al mundo del imaginario en el Paraguay colonial y postcolonial.      </w:t>
                            </w:r>
                          </w:p>
                          <w:p w:rsidR="00D30D82" w:rsidRDefault="00D30D82" w:rsidP="00DD08F6">
                            <w:pPr>
                              <w:ind w:left="284" w:hanging="218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left:0;text-align:left;margin-left:16.95pt;margin-top:6.15pt;width:417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D30D82" w:rsidRPr="00DD08F6" w:rsidRDefault="00333FEE" w:rsidP="00DD08F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18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DD08F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Incorporar la concepción clásica del arte visual como valor universal adecuado al mundo del imaginario en el Paraguay colonial y postcolonial.      </w:t>
                      </w:r>
                    </w:p>
                    <w:p w:rsidR="00D30D82" w:rsidRDefault="00D30D82" w:rsidP="00DD08F6">
                      <w:pPr>
                        <w:ind w:left="284" w:hanging="218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30D82" w:rsidRDefault="00D30D82">
      <w:pPr>
        <w:ind w:left="360" w:firstLine="180"/>
        <w:rPr>
          <w:rFonts w:ascii="Arial" w:eastAsia="Arial" w:hAnsi="Arial" w:cs="Arial"/>
        </w:rPr>
      </w:pPr>
    </w:p>
    <w:p w:rsidR="00D30D82" w:rsidRDefault="00D30D8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30D82" w:rsidRDefault="00D30D8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30D82" w:rsidRDefault="00333FEE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CONTENIDO</w:t>
      </w:r>
    </w:p>
    <w:p w:rsidR="00D30D82" w:rsidRDefault="00333FEE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55880</wp:posOffset>
                </wp:positionV>
                <wp:extent cx="5314950" cy="3276600"/>
                <wp:effectExtent l="0" t="0" r="19050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30D82" w:rsidRPr="00010398" w:rsidRDefault="00333FEE" w:rsidP="00010398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01039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El mundo cultural grecolatino: historia, religión, política, tecnología, imaginario</w:t>
                            </w:r>
                          </w:p>
                          <w:p w:rsidR="00D30D82" w:rsidRPr="00010398" w:rsidRDefault="00333FEE" w:rsidP="00010398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01039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El arte arcaico en Grecia: pintura, escultura, arquitectura, producción artesanal</w:t>
                            </w:r>
                          </w:p>
                          <w:p w:rsidR="00D30D82" w:rsidRPr="00010398" w:rsidRDefault="00333FEE" w:rsidP="00010398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01039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El arte clásico y el marco filosófico</w:t>
                            </w:r>
                          </w:p>
                          <w:p w:rsidR="00D30D82" w:rsidRPr="00010398" w:rsidRDefault="00333FEE" w:rsidP="00010398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01039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Dimensión artística del Partenón: la operación de Fidias</w:t>
                            </w:r>
                          </w:p>
                          <w:p w:rsidR="00D30D82" w:rsidRPr="00010398" w:rsidRDefault="00333FEE" w:rsidP="00010398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01039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El relieve como práctica escultórica</w:t>
                            </w:r>
                          </w:p>
                          <w:p w:rsidR="00D30D82" w:rsidRPr="00010398" w:rsidRDefault="00333FEE" w:rsidP="00010398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01039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El paradigma del cuerpo y sus representaciones, el arte antropomórfico</w:t>
                            </w:r>
                          </w:p>
                          <w:p w:rsidR="00D30D82" w:rsidRPr="00010398" w:rsidRDefault="00333FEE" w:rsidP="00010398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01039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La pintura: experiencia mural, madera, cerámica, pintura funeraria</w:t>
                            </w:r>
                          </w:p>
                          <w:p w:rsidR="00D30D82" w:rsidRPr="00010398" w:rsidRDefault="00333FEE" w:rsidP="00010398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01039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La escultura clásica canonizada</w:t>
                            </w:r>
                          </w:p>
                          <w:p w:rsidR="00D30D82" w:rsidRPr="00010398" w:rsidRDefault="00333FEE" w:rsidP="00010398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01039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El arte helenístico y su expansión en el mundo mediterráneo</w:t>
                            </w:r>
                          </w:p>
                          <w:p w:rsidR="00D30D82" w:rsidRPr="00010398" w:rsidRDefault="00333FEE" w:rsidP="00010398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01039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El arte etrusco como base del imaginario romano</w:t>
                            </w:r>
                          </w:p>
                          <w:p w:rsidR="00D30D82" w:rsidRPr="00010398" w:rsidRDefault="00333FEE" w:rsidP="00010398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01039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La pintura en la cultura imperial: los soportes tradicionales</w:t>
                            </w:r>
                          </w:p>
                          <w:p w:rsidR="00D30D82" w:rsidRPr="00010398" w:rsidRDefault="00333FEE" w:rsidP="00010398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01039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La escultura y la memoria, el cuerpo y el tiempo</w:t>
                            </w:r>
                          </w:p>
                          <w:p w:rsidR="00D30D82" w:rsidRPr="00010398" w:rsidRDefault="00333FEE" w:rsidP="00010398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01039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Pintura funeraria: el </w:t>
                            </w:r>
                            <w:proofErr w:type="spellStart"/>
                            <w:r w:rsidRPr="0001039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Fayún</w:t>
                            </w:r>
                            <w:proofErr w:type="spellEnd"/>
                          </w:p>
                          <w:p w:rsidR="00D30D82" w:rsidRPr="00010398" w:rsidRDefault="00333FEE" w:rsidP="00010398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01039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Escultura y poder imperial</w:t>
                            </w:r>
                          </w:p>
                          <w:p w:rsidR="00D30D82" w:rsidRPr="00010398" w:rsidRDefault="00333FEE" w:rsidP="00010398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01039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La expresividad y caducidad del cuerpo como símbolo artístico</w:t>
                            </w:r>
                          </w:p>
                          <w:p w:rsidR="00D30D82" w:rsidRPr="00010398" w:rsidRDefault="00333FEE" w:rsidP="00010398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01039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Arte y expansión: el imaginario bajo el registro imperial</w:t>
                            </w:r>
                          </w:p>
                          <w:p w:rsidR="00D30D82" w:rsidRPr="00010398" w:rsidRDefault="00333FEE" w:rsidP="00010398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01039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Arte y ciudad.</w:t>
                            </w:r>
                          </w:p>
                          <w:p w:rsidR="00D30D82" w:rsidRPr="001D5F63" w:rsidRDefault="00D30D82" w:rsidP="001D5F63">
                            <w:pPr>
                              <w:jc w:val="both"/>
                              <w:textDirection w:val="btL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7" style="position:absolute;left:0;text-align:left;margin-left:16.95pt;margin-top:4.4pt;width:418.5pt;height:2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D30D82" w:rsidRPr="00010398" w:rsidRDefault="00333FEE" w:rsidP="00010398">
                      <w:pPr>
                        <w:spacing w:line="276" w:lineRule="auto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01039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El mundo cultural grecolatino: historia, religión, política, tecnología, imaginario</w:t>
                      </w:r>
                    </w:p>
                    <w:p w:rsidR="00D30D82" w:rsidRPr="00010398" w:rsidRDefault="00333FEE" w:rsidP="00010398">
                      <w:pPr>
                        <w:spacing w:line="276" w:lineRule="auto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01039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El arte arcaico en Grecia: pintura, escultura, arquitectura, producción artesanal</w:t>
                      </w:r>
                    </w:p>
                    <w:p w:rsidR="00D30D82" w:rsidRPr="00010398" w:rsidRDefault="00333FEE" w:rsidP="00010398">
                      <w:pPr>
                        <w:spacing w:line="276" w:lineRule="auto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01039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El arte clásico y el marco filosófico</w:t>
                      </w:r>
                    </w:p>
                    <w:p w:rsidR="00D30D82" w:rsidRPr="00010398" w:rsidRDefault="00333FEE" w:rsidP="00010398">
                      <w:pPr>
                        <w:spacing w:line="276" w:lineRule="auto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01039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Dimensión artística del Partenón: la operación de Fidias</w:t>
                      </w:r>
                    </w:p>
                    <w:p w:rsidR="00D30D82" w:rsidRPr="00010398" w:rsidRDefault="00333FEE" w:rsidP="00010398">
                      <w:pPr>
                        <w:spacing w:line="276" w:lineRule="auto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01039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El relieve como práctica escultórica</w:t>
                      </w:r>
                    </w:p>
                    <w:p w:rsidR="00D30D82" w:rsidRPr="00010398" w:rsidRDefault="00333FEE" w:rsidP="00010398">
                      <w:pPr>
                        <w:spacing w:line="276" w:lineRule="auto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01039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El paradigma del cuerpo y sus representaciones, el arte antropomórfico</w:t>
                      </w:r>
                    </w:p>
                    <w:p w:rsidR="00D30D82" w:rsidRPr="00010398" w:rsidRDefault="00333FEE" w:rsidP="00010398">
                      <w:pPr>
                        <w:spacing w:line="276" w:lineRule="auto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01039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La pintura: experiencia mural, madera, cerámica, pintura funeraria</w:t>
                      </w:r>
                    </w:p>
                    <w:p w:rsidR="00D30D82" w:rsidRPr="00010398" w:rsidRDefault="00333FEE" w:rsidP="00010398">
                      <w:pPr>
                        <w:spacing w:line="276" w:lineRule="auto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01039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La escultura clásica canonizada</w:t>
                      </w:r>
                    </w:p>
                    <w:p w:rsidR="00D30D82" w:rsidRPr="00010398" w:rsidRDefault="00333FEE" w:rsidP="00010398">
                      <w:pPr>
                        <w:spacing w:line="276" w:lineRule="auto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01039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El arte helenístico y su expansión en el mundo mediterráneo</w:t>
                      </w:r>
                    </w:p>
                    <w:p w:rsidR="00D30D82" w:rsidRPr="00010398" w:rsidRDefault="00333FEE" w:rsidP="00010398">
                      <w:pPr>
                        <w:spacing w:line="276" w:lineRule="auto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01039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El arte etrusco como base del imaginario romano</w:t>
                      </w:r>
                    </w:p>
                    <w:p w:rsidR="00D30D82" w:rsidRPr="00010398" w:rsidRDefault="00333FEE" w:rsidP="00010398">
                      <w:pPr>
                        <w:spacing w:line="276" w:lineRule="auto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01039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La pintura en la cultura imperial: los soportes tradicionales</w:t>
                      </w:r>
                    </w:p>
                    <w:p w:rsidR="00D30D82" w:rsidRPr="00010398" w:rsidRDefault="00333FEE" w:rsidP="00010398">
                      <w:pPr>
                        <w:spacing w:line="276" w:lineRule="auto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01039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La escultura y la memoria, el cuerpo y el tiempo</w:t>
                      </w:r>
                    </w:p>
                    <w:p w:rsidR="00D30D82" w:rsidRPr="00010398" w:rsidRDefault="00333FEE" w:rsidP="00010398">
                      <w:pPr>
                        <w:spacing w:line="276" w:lineRule="auto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01039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Pintura funeraria: el </w:t>
                      </w:r>
                      <w:proofErr w:type="spellStart"/>
                      <w:r w:rsidRPr="0001039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Fayún</w:t>
                      </w:r>
                      <w:proofErr w:type="spellEnd"/>
                    </w:p>
                    <w:p w:rsidR="00D30D82" w:rsidRPr="00010398" w:rsidRDefault="00333FEE" w:rsidP="00010398">
                      <w:pPr>
                        <w:spacing w:line="276" w:lineRule="auto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01039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Escultura y poder imperial</w:t>
                      </w:r>
                    </w:p>
                    <w:p w:rsidR="00D30D82" w:rsidRPr="00010398" w:rsidRDefault="00333FEE" w:rsidP="00010398">
                      <w:pPr>
                        <w:spacing w:line="276" w:lineRule="auto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01039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La expresividad y caducidad del cuerpo como símbolo artístico</w:t>
                      </w:r>
                    </w:p>
                    <w:p w:rsidR="00D30D82" w:rsidRPr="00010398" w:rsidRDefault="00333FEE" w:rsidP="00010398">
                      <w:pPr>
                        <w:spacing w:line="276" w:lineRule="auto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01039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Arte y expansión: el imaginario bajo el registro imperial</w:t>
                      </w:r>
                    </w:p>
                    <w:p w:rsidR="00D30D82" w:rsidRPr="00010398" w:rsidRDefault="00333FEE" w:rsidP="00010398">
                      <w:pPr>
                        <w:spacing w:line="276" w:lineRule="auto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01039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Arte y ciudad.</w:t>
                      </w:r>
                    </w:p>
                    <w:p w:rsidR="00D30D82" w:rsidRPr="001D5F63" w:rsidRDefault="00D30D82" w:rsidP="001D5F63">
                      <w:pPr>
                        <w:jc w:val="both"/>
                        <w:textDirection w:val="btL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0D82" w:rsidRDefault="00D30D82">
      <w:pPr>
        <w:ind w:left="360" w:firstLine="180"/>
        <w:rPr>
          <w:rFonts w:ascii="Arial" w:eastAsia="Arial" w:hAnsi="Arial" w:cs="Arial"/>
        </w:rPr>
      </w:pPr>
    </w:p>
    <w:p w:rsidR="00D30D82" w:rsidRDefault="00333FEE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</w:t>
      </w:r>
    </w:p>
    <w:p w:rsidR="00D30D82" w:rsidRDefault="00D30D8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30D82" w:rsidRDefault="00D30D8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30D82" w:rsidRDefault="00D30D8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30D82" w:rsidRDefault="00D30D8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30D82" w:rsidRDefault="00D30D8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30D82" w:rsidRDefault="00D30D8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30D82" w:rsidRDefault="00D30D8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30D82" w:rsidRDefault="00D30D8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30D82" w:rsidRDefault="00D30D8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30D82" w:rsidRDefault="00D30D8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30D82" w:rsidRDefault="00D30D8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30D82" w:rsidRDefault="00D30D8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30D82" w:rsidRDefault="00D30D8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1D5F63" w:rsidRDefault="001D5F63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1D5F63" w:rsidRDefault="001D5F63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010398" w:rsidRDefault="0001039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30D82" w:rsidRDefault="00333FEE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BIBLIOGRAFÍA Básica y Complementaria</w:t>
      </w:r>
    </w:p>
    <w:p w:rsidR="00D30D82" w:rsidRDefault="00333FEE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55880</wp:posOffset>
                </wp:positionV>
                <wp:extent cx="5324475" cy="2190750"/>
                <wp:effectExtent l="0" t="0" r="28575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30D82" w:rsidRPr="00333FEE" w:rsidRDefault="00333FEE" w:rsidP="00010398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333FE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Bianchi </w:t>
                            </w:r>
                            <w:proofErr w:type="spellStart"/>
                            <w:r w:rsidRPr="00333FE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Bandinelli</w:t>
                            </w:r>
                            <w:proofErr w:type="spellEnd"/>
                            <w:r w:rsidRPr="00333FE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33FE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Ranuccio</w:t>
                            </w:r>
                            <w:proofErr w:type="spellEnd"/>
                            <w:r w:rsidRPr="00333FE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; </w:t>
                            </w:r>
                            <w:proofErr w:type="spellStart"/>
                            <w:r w:rsidRPr="00333FE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Paribeni</w:t>
                            </w:r>
                            <w:proofErr w:type="spellEnd"/>
                            <w:r w:rsidRPr="00333FE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E. </w:t>
                            </w:r>
                            <w:r w:rsidRPr="00333FEE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El arte de la antigüedad clásica: Grecia</w:t>
                            </w:r>
                            <w:r w:rsidRPr="00333FE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33FE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Akal</w:t>
                            </w:r>
                            <w:proofErr w:type="spellEnd"/>
                            <w:r w:rsidRPr="00333FE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Madrid, 2010.</w:t>
                            </w:r>
                          </w:p>
                          <w:p w:rsidR="00D30D82" w:rsidRPr="00333FEE" w:rsidRDefault="00333FEE" w:rsidP="00010398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333FE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Bianchi </w:t>
                            </w:r>
                            <w:proofErr w:type="spellStart"/>
                            <w:r w:rsidRPr="00333FE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Bandinelli</w:t>
                            </w:r>
                            <w:proofErr w:type="spellEnd"/>
                            <w:r w:rsidRPr="00333FE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33FE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Ranuccio</w:t>
                            </w:r>
                            <w:proofErr w:type="gramStart"/>
                            <w:r w:rsidRPr="00333FE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;Torelli</w:t>
                            </w:r>
                            <w:proofErr w:type="spellEnd"/>
                            <w:proofErr w:type="gramEnd"/>
                            <w:r w:rsidRPr="00333FE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M. </w:t>
                            </w:r>
                            <w:r w:rsidRPr="00333FEE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El arte de la antigüedad clásica: Etruria-Roma</w:t>
                            </w:r>
                            <w:r w:rsidRPr="00333FE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33FE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Akal</w:t>
                            </w:r>
                            <w:proofErr w:type="spellEnd"/>
                            <w:r w:rsidRPr="00333FE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Madrid, 2000.</w:t>
                            </w:r>
                          </w:p>
                          <w:p w:rsidR="00D30D82" w:rsidRPr="00333FEE" w:rsidRDefault="00333FEE" w:rsidP="00010398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33FE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Gombrich</w:t>
                            </w:r>
                            <w:proofErr w:type="spellEnd"/>
                            <w:r w:rsidRPr="00333FE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Ernst H. </w:t>
                            </w:r>
                            <w:r w:rsidRPr="00333FEE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Historia del arte</w:t>
                            </w:r>
                            <w:r w:rsidRPr="00333FE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Alianza Forma, Madrid, 1990.</w:t>
                            </w:r>
                          </w:p>
                          <w:p w:rsidR="00D30D82" w:rsidRPr="00333FEE" w:rsidRDefault="00333FEE" w:rsidP="00010398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33FE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Hazan</w:t>
                            </w:r>
                            <w:proofErr w:type="spellEnd"/>
                            <w:r w:rsidRPr="00333FE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Olga. </w:t>
                            </w:r>
                            <w:r w:rsidRPr="00333FEE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El mito del </w:t>
                            </w:r>
                            <w:bookmarkStart w:id="0" w:name="_GoBack"/>
                            <w:bookmarkEnd w:id="0"/>
                            <w:r w:rsidRPr="00333FEE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progreso artístico-estudio crítico de un concepto fundador del discurso sobre el arte desde el Renacimiento</w:t>
                            </w:r>
                            <w:r w:rsidRPr="00333FE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33FE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Akal</w:t>
                            </w:r>
                            <w:proofErr w:type="spellEnd"/>
                            <w:r w:rsidRPr="00333FE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Madrid, 2010.</w:t>
                            </w:r>
                          </w:p>
                          <w:p w:rsidR="00D30D82" w:rsidRPr="00333FEE" w:rsidRDefault="00333FEE" w:rsidP="00010398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D08F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  <w:t>Siebler</w:t>
                            </w:r>
                            <w:proofErr w:type="spellEnd"/>
                            <w:r w:rsidRPr="00DD08F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  <w:t>, Michael, Wolf</w:t>
                            </w:r>
                            <w:r w:rsidR="00DD08F6" w:rsidRPr="00DD08F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  <w:t> Norbert</w:t>
                            </w:r>
                            <w:r w:rsidRPr="00DD08F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(Editor</w:t>
                            </w:r>
                            <w:r w:rsidRPr="00DD08F6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). </w:t>
                            </w:r>
                            <w:r w:rsidRPr="00333FEE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Arte </w:t>
                            </w:r>
                            <w:proofErr w:type="spellStart"/>
                            <w:r w:rsidRPr="00333FEE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griego</w:t>
                            </w:r>
                            <w:proofErr w:type="gramStart"/>
                            <w:r w:rsidRPr="00333FE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,Taschen</w:t>
                            </w:r>
                            <w:proofErr w:type="spellEnd"/>
                            <w:proofErr w:type="gramEnd"/>
                            <w:r w:rsidRPr="00333FE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Madrid, 2007.</w:t>
                            </w:r>
                          </w:p>
                          <w:p w:rsidR="00D30D82" w:rsidRPr="00333FEE" w:rsidRDefault="00333FEE" w:rsidP="00010398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33FE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Tatarkiewicz</w:t>
                            </w:r>
                            <w:proofErr w:type="spellEnd"/>
                            <w:r w:rsidRPr="00333FE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33FE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Wladyslaw</w:t>
                            </w:r>
                            <w:proofErr w:type="spellEnd"/>
                            <w:r w:rsidRPr="00333FE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333FEE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Historia de seis ideas: arte, belleza, forma, </w:t>
                            </w:r>
                            <w:proofErr w:type="spellStart"/>
                            <w:r w:rsidRPr="00333FEE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mimésis</w:t>
                            </w:r>
                            <w:proofErr w:type="spellEnd"/>
                            <w:r w:rsidRPr="00333FEE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experiencia estética, </w:t>
                            </w:r>
                            <w:proofErr w:type="spellStart"/>
                            <w:r w:rsidRPr="00333FEE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Tecnos</w:t>
                            </w:r>
                            <w:proofErr w:type="spellEnd"/>
                            <w:r w:rsidRPr="00333FE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Madrid, 1997.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8" style="position:absolute;left:0;text-align:left;margin-left:16.2pt;margin-top:4.4pt;width:419.25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D30D82" w:rsidRPr="00333FEE" w:rsidRDefault="00333FEE" w:rsidP="00010398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333FE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Bianchi </w:t>
                      </w:r>
                      <w:proofErr w:type="spellStart"/>
                      <w:r w:rsidRPr="00333FE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Bandinelli</w:t>
                      </w:r>
                      <w:proofErr w:type="spellEnd"/>
                      <w:r w:rsidRPr="00333FE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33FE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Ranuccio</w:t>
                      </w:r>
                      <w:proofErr w:type="spellEnd"/>
                      <w:r w:rsidRPr="00333FE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; </w:t>
                      </w:r>
                      <w:proofErr w:type="spellStart"/>
                      <w:r w:rsidRPr="00333FE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Paribeni</w:t>
                      </w:r>
                      <w:proofErr w:type="spellEnd"/>
                      <w:r w:rsidRPr="00333FE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E. </w:t>
                      </w:r>
                      <w:r w:rsidRPr="00333FEE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El arte de la antigüedad clásica: Grecia</w:t>
                      </w:r>
                      <w:r w:rsidRPr="00333FE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33FE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Akal</w:t>
                      </w:r>
                      <w:proofErr w:type="spellEnd"/>
                      <w:r w:rsidRPr="00333FE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Madrid, 2010.</w:t>
                      </w:r>
                    </w:p>
                    <w:p w:rsidR="00D30D82" w:rsidRPr="00333FEE" w:rsidRDefault="00333FEE" w:rsidP="00010398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333FE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Bianchi </w:t>
                      </w:r>
                      <w:proofErr w:type="spellStart"/>
                      <w:r w:rsidRPr="00333FE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Bandinelli</w:t>
                      </w:r>
                      <w:proofErr w:type="spellEnd"/>
                      <w:r w:rsidRPr="00333FE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33FE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Ranuccio</w:t>
                      </w:r>
                      <w:proofErr w:type="gramStart"/>
                      <w:r w:rsidRPr="00333FE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;Torelli</w:t>
                      </w:r>
                      <w:proofErr w:type="spellEnd"/>
                      <w:proofErr w:type="gramEnd"/>
                      <w:r w:rsidRPr="00333FE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M. </w:t>
                      </w:r>
                      <w:r w:rsidRPr="00333FEE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El arte de la antigüedad clásica: Etruria-Roma</w:t>
                      </w:r>
                      <w:r w:rsidRPr="00333FE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33FE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Akal</w:t>
                      </w:r>
                      <w:proofErr w:type="spellEnd"/>
                      <w:r w:rsidRPr="00333FE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Madrid, 2000.</w:t>
                      </w:r>
                    </w:p>
                    <w:p w:rsidR="00D30D82" w:rsidRPr="00333FEE" w:rsidRDefault="00333FEE" w:rsidP="00010398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333FE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Gombrich</w:t>
                      </w:r>
                      <w:proofErr w:type="spellEnd"/>
                      <w:r w:rsidRPr="00333FE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Ernst H. </w:t>
                      </w:r>
                      <w:r w:rsidRPr="00333FEE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Historia del arte</w:t>
                      </w:r>
                      <w:r w:rsidRPr="00333FE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Alianza Forma, Madrid, 1990.</w:t>
                      </w:r>
                    </w:p>
                    <w:p w:rsidR="00D30D82" w:rsidRPr="00333FEE" w:rsidRDefault="00333FEE" w:rsidP="00010398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333FE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Hazan</w:t>
                      </w:r>
                      <w:proofErr w:type="spellEnd"/>
                      <w:r w:rsidRPr="00333FE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Olga. </w:t>
                      </w:r>
                      <w:r w:rsidRPr="00333FEE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El mito del </w:t>
                      </w:r>
                      <w:bookmarkStart w:id="1" w:name="_GoBack"/>
                      <w:bookmarkEnd w:id="1"/>
                      <w:r w:rsidRPr="00333FEE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progreso artístico-estudio crítico de un concepto fundador del discurso sobre el arte desde el Renacimiento</w:t>
                      </w:r>
                      <w:r w:rsidRPr="00333FE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33FE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Akal</w:t>
                      </w:r>
                      <w:proofErr w:type="spellEnd"/>
                      <w:r w:rsidRPr="00333FE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Madrid, 2010.</w:t>
                      </w:r>
                    </w:p>
                    <w:p w:rsidR="00D30D82" w:rsidRPr="00333FEE" w:rsidRDefault="00333FEE" w:rsidP="00010398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DD08F6"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  <w:t>Siebler</w:t>
                      </w:r>
                      <w:proofErr w:type="spellEnd"/>
                      <w:r w:rsidRPr="00DD08F6"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  <w:t>, Michael, Wolf</w:t>
                      </w:r>
                      <w:r w:rsidR="00DD08F6" w:rsidRPr="00DD08F6"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  <w:t> Norbert</w:t>
                      </w:r>
                      <w:r w:rsidRPr="00DD08F6"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  <w:t xml:space="preserve"> (Editor</w:t>
                      </w:r>
                      <w:r w:rsidRPr="00DD08F6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  <w:lang w:val="en-US"/>
                        </w:rPr>
                        <w:t xml:space="preserve">). </w:t>
                      </w:r>
                      <w:r w:rsidRPr="00333FEE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Arte </w:t>
                      </w:r>
                      <w:proofErr w:type="spellStart"/>
                      <w:r w:rsidRPr="00333FEE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griego</w:t>
                      </w:r>
                      <w:proofErr w:type="gramStart"/>
                      <w:r w:rsidRPr="00333FE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,Taschen</w:t>
                      </w:r>
                      <w:proofErr w:type="spellEnd"/>
                      <w:proofErr w:type="gramEnd"/>
                      <w:r w:rsidRPr="00333FE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Madrid, 2007.</w:t>
                      </w:r>
                    </w:p>
                    <w:p w:rsidR="00D30D82" w:rsidRPr="00333FEE" w:rsidRDefault="00333FEE" w:rsidP="00010398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333FE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Tatarkiewicz</w:t>
                      </w:r>
                      <w:proofErr w:type="spellEnd"/>
                      <w:r w:rsidRPr="00333FE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33FE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Wladyslaw</w:t>
                      </w:r>
                      <w:proofErr w:type="spellEnd"/>
                      <w:r w:rsidRPr="00333FE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. </w:t>
                      </w:r>
                      <w:r w:rsidRPr="00333FEE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Historia de seis ideas: arte, belleza, forma, </w:t>
                      </w:r>
                      <w:proofErr w:type="spellStart"/>
                      <w:r w:rsidRPr="00333FEE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mimésis</w:t>
                      </w:r>
                      <w:proofErr w:type="spellEnd"/>
                      <w:r w:rsidRPr="00333FEE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, experiencia estética, </w:t>
                      </w:r>
                      <w:proofErr w:type="spellStart"/>
                      <w:r w:rsidRPr="00333FEE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Tecnos</w:t>
                      </w:r>
                      <w:proofErr w:type="spellEnd"/>
                      <w:r w:rsidRPr="00333FE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Madrid, 1997.</w:t>
                      </w:r>
                    </w:p>
                  </w:txbxContent>
                </v:textbox>
              </v:rect>
            </w:pict>
          </mc:Fallback>
        </mc:AlternateContent>
      </w:r>
    </w:p>
    <w:sectPr w:rsidR="00D30D82" w:rsidSect="001D5F63">
      <w:pgSz w:w="11906" w:h="16838"/>
      <w:pgMar w:top="993" w:right="1701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D1A1F"/>
    <w:multiLevelType w:val="hybridMultilevel"/>
    <w:tmpl w:val="95568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30D82"/>
    <w:rsid w:val="00010398"/>
    <w:rsid w:val="001D5F63"/>
    <w:rsid w:val="00333FEE"/>
    <w:rsid w:val="00D30D82"/>
    <w:rsid w:val="00D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VEVN2VtDLCyhQEQPzYHA0V8JeQ==">AMUW2mUyGjm/uXBxe4klkZt7otMPXfxF2W4NDgC5ntsf13QMZOBg9lkZByF0x056cALMKO9QqCuJCPQG48BGcJSeMg0Z5wHQntU9ePdkLQlPmerpsHH4xco=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3</cp:revision>
  <dcterms:created xsi:type="dcterms:W3CDTF">2022-09-01T20:52:00Z</dcterms:created>
  <dcterms:modified xsi:type="dcterms:W3CDTF">2022-09-19T20:39:00Z</dcterms:modified>
</cp:coreProperties>
</file>