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BA3282" w:rsidRPr="005331AF" w:rsidRDefault="00192083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HISTORIA DEL ARTE</w:t>
      </w:r>
      <w:r w:rsidRPr="005331AF">
        <w:rPr>
          <w:rFonts w:ascii="Arial" w:hAnsi="Arial" w:cs="Arial"/>
          <w:b/>
          <w:bCs/>
          <w:sz w:val="28"/>
          <w:szCs w:val="28"/>
        </w:rPr>
        <w:t xml:space="preserve"> </w:t>
      </w:r>
      <w:r w:rsidR="00BE6951">
        <w:rPr>
          <w:rFonts w:ascii="Arial" w:hAnsi="Arial" w:cs="Arial"/>
          <w:b/>
          <w:bCs/>
          <w:sz w:val="28"/>
          <w:szCs w:val="28"/>
        </w:rPr>
        <w:t>I</w:t>
      </w:r>
      <w:r w:rsidR="004E4DFD" w:rsidRPr="005331AF">
        <w:rPr>
          <w:rFonts w:ascii="Arial" w:hAnsi="Arial" w:cs="Arial"/>
          <w:b/>
          <w:bCs/>
          <w:sz w:val="28"/>
          <w:szCs w:val="28"/>
        </w:rPr>
        <w:t>II</w:t>
      </w:r>
    </w:p>
    <w:p w:rsidR="00BA3282" w:rsidRDefault="00616E97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9C46" wp14:editId="4783D4BD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2pt" to="45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k24Ze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616E97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16E97">
        <w:rPr>
          <w:sz w:val="28"/>
        </w:rPr>
        <w:t>3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616E97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60593C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82551</wp:posOffset>
                </wp:positionV>
                <wp:extent cx="5305425" cy="230505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Insertar el Barroco y el Romanticismo en la Historia del Arte occidental. 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Reconocer el pensamiento y filosofía reinante en Europa durante este periodo. 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Entender como el arte y los artistas comparten y son producto de los elementos culturales, sociales y religiosos de la sociedad que los rodea. 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Entender como la Historia del Arte ha formado y preservado la cultura de los pueblos. 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Usando el vocabulario propio de la materia los estudiantes críticamente analizarán, entenderán y evaluarán una obra de arte 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Valorar las ideas propias y de otros cuando se realicen paneles orales 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Desarrollar un pensamiento democrático, flexible y respetuoso hacia la cultura propia y la cultura de los otros.</w:t>
                            </w:r>
                          </w:p>
                          <w:p w:rsidR="00C20A5D" w:rsidRPr="00BA3282" w:rsidRDefault="00C20A5D" w:rsidP="00BE6951">
                            <w:pPr>
                              <w:rPr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6.5pt;width:417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">
                <v:textbox>
                  <w:txbxContent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Insertar el Barroco y el Romanticismo en la Historia del Arte occidental. 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Reconocer el pensamiento y filosofía reinante en Europa durante este periodo. 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Entender como el arte y los artistas comparten y son producto de los elementos culturales, sociales y religiosos de la sociedad que los rodea. 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Entender como la Historia del Arte ha formado y preservado la cultura de los pueblos. 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Usando el vocabulario propio de la materia los estudiantes críticamente analizarán, entenderán y evaluarán una obra de arte 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Valorar las ideas propias y de otros cuando se realicen paneles orales 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Desarrollar un pensamiento democrático, flexible y respetuoso hacia la cultura propia y la cultura de los otros.</w:t>
                      </w:r>
                    </w:p>
                    <w:p w:rsidR="00C20A5D" w:rsidRPr="00BA3282" w:rsidRDefault="00C20A5D" w:rsidP="00BE6951">
                      <w:pPr>
                        <w:rPr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6200C" w:rsidRDefault="006620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E6951" w:rsidRDefault="00BE695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B845" wp14:editId="02612E00">
                <wp:simplePos x="0" y="0"/>
                <wp:positionH relativeFrom="column">
                  <wp:posOffset>177165</wp:posOffset>
                </wp:positionH>
                <wp:positionV relativeFrom="paragraph">
                  <wp:posOffset>54610</wp:posOffset>
                </wp:positionV>
                <wp:extent cx="5305425" cy="2219325"/>
                <wp:effectExtent l="0" t="0" r="2857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Introducción General al Barroco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Barroco en el contexto de la Reforma Protestante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Los inicios del Barroco: </w:t>
                            </w:r>
                            <w:proofErr w:type="spellStart"/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Caravaggio</w:t>
                            </w:r>
                            <w:proofErr w:type="spellEnd"/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Annibale</w:t>
                            </w:r>
                            <w:proofErr w:type="spellEnd"/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Carracci</w:t>
                            </w:r>
                            <w:proofErr w:type="spellEnd"/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Barroco en el mundo católico: Roma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Barroco en el mundo católico (continuación): España y las colonias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Barroco en el mundo protestante: Flandes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Barroco en Francia y el Clasicismo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Rococó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Neoclasicismo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Introducción al Romanticismo</w:t>
                            </w:r>
                          </w:p>
                          <w:p w:rsidR="00BE6951" w:rsidRPr="00616E97" w:rsidRDefault="00BE6951" w:rsidP="00616E97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ind w:left="473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9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Principales representantes del Romanticismo</w:t>
                            </w:r>
                          </w:p>
                          <w:p w:rsidR="005331AF" w:rsidRPr="00616E97" w:rsidRDefault="005331AF" w:rsidP="00616E97">
                            <w:pPr>
                              <w:spacing w:line="276" w:lineRule="auto"/>
                              <w:ind w:left="426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3.95pt;margin-top:4.3pt;width:417.7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">
                <v:textbox>
                  <w:txbxContent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Introducción General al Barroco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Barroco en el contexto de la Reforma Protestante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Los inicios del Barroco: </w:t>
                      </w:r>
                      <w:proofErr w:type="spellStart"/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Caravaggio</w:t>
                      </w:r>
                      <w:proofErr w:type="spellEnd"/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Annibale</w:t>
                      </w:r>
                      <w:proofErr w:type="spellEnd"/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Carracci</w:t>
                      </w:r>
                      <w:proofErr w:type="spellEnd"/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Barroco en el mundo católico: Roma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Barroco en el mundo católico (continuación): España y las colonias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Barroco en el mundo protestante: Flandes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Barroco en Francia y el Clasicismo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Rococó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Neoclasicismo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Introducción al Romanticismo</w:t>
                      </w:r>
                    </w:p>
                    <w:p w:rsidR="00BE6951" w:rsidRPr="00616E97" w:rsidRDefault="00BE6951" w:rsidP="00616E97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ind w:left="473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16E9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Principales representantes del Romanticismo</w:t>
                      </w:r>
                    </w:p>
                    <w:p w:rsidR="005331AF" w:rsidRPr="00616E97" w:rsidRDefault="005331AF" w:rsidP="00616E97">
                      <w:pPr>
                        <w:spacing w:line="276" w:lineRule="auto"/>
                        <w:ind w:left="426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D3B74" w:rsidRDefault="002D3B7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16E97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7097FE91" wp14:editId="120DF6B1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97" w:rsidRPr="00783741" w:rsidRDefault="00616E9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783741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0D495" wp14:editId="40183EC8">
                <wp:simplePos x="0" y="0"/>
                <wp:positionH relativeFrom="column">
                  <wp:posOffset>224790</wp:posOffset>
                </wp:positionH>
                <wp:positionV relativeFrom="paragraph">
                  <wp:posOffset>65405</wp:posOffset>
                </wp:positionV>
                <wp:extent cx="5257800" cy="92487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Colección Olga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Blinder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Martin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Wackernagel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“Renacimiento, Barroco y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Rococo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Martin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Wackernagel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 Universal 14, Renacimiento, Barroco y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Rococo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Arnold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Houser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“Introducción A La 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Ernst H.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Grombich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Gustavo Gili, S.A. “Tomo 1, Pintores”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Gustavo Gili, S.A. “Tomo 2, Pintores”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Gustavo Gili, S.A. “Tomo 3, Pintores”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Gustavo Gili, S. A. “Estilos y Tendencias en el Arte Occidental”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Gustavo Gili, S. A. “Arte Occidental y del Próximo Oriente Tomo I”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Gustavo Gili, S. A. “Arte Occidental y del Próximo Oriente Tomo II”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Rafaél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Manzano y Carlos Rojas “Enciclopedia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Fradera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Veiga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Ricardo “Atlas Estilo Artístico”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Germain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Bazin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 de la Prehistoria a Nuestros Días”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J. F.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Rafols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H.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Wolfflin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“El Arte Clásico Iniciación al Conocimiento del Renacimiento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Italiano”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Heradio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Moraga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Gutierrez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Gráfica de las Artes Plásticas”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Julio E Pairo “Arte y Artistas De Europa y América”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Héctor Aravena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Colección ISA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Carlos Javier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Taranilla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de la Varga “Diccionario temático de 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Francesco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Abbate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“El seiscientos en Europa, el barroco”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Victor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Civita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“Arte nos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séculos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Edward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Cruells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J.F.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Rafols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Fernando Checa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Cremades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María de los Santos García Felguera, José Miguel Morán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Turina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“Guía para el estudio de la 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Jorge Benet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Aurell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Juan Salvat, director. — </w:t>
                            </w:r>
                            <w:proofErr w:type="gram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Barcelona :</w:t>
                            </w:r>
                            <w:proofErr w:type="gram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Salvat, 1976.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Juan Ramón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Triadó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Sur, coordinación general; Jaime Viñas, dirección editorial. — Buenos Aires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Juan Salvat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Juan Ramón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Triadó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Sur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Luis Borobio “Historia sencilla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Biblioteca Digital Isa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Wolfflin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Heinrich “Renacimiento y Barroco”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Manzaneque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Casero, Jesús A.-“El arte barroco-pintura barroca europea”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Imágenes-Arte Barroco-Anónimo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Ferrer López, José R.- “Arte en el barroco”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Arte Barroco-Pintura y Escultura-Anónimo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Aznarm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Sagrario “Historia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Breve-Historia-Del-Arte-Anónimo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Cavallaro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Dani “Historia del arte para principiantes”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Diccionario biográfico de artistas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Farga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Mullor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Maria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Del Rosario- “Historia Del Arte” 2 Ed (RECOMENDADO)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Gili, Gustavo “Resumen gráfico de la 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Glosario de artes-Anónimo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Gombrich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E. H.- “La historia del arte” </w:t>
                            </w:r>
                          </w:p>
                          <w:p w:rsidR="00BE6951" w:rsidRPr="00783741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Pintura Barroca-Historia.ppt [Sólo lectura] [Modo de compatibilidad] </w:t>
                            </w:r>
                          </w:p>
                          <w:p w:rsidR="00BE6951" w:rsidRPr="00616E97" w:rsidRDefault="00BE6951" w:rsidP="0078374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Pintura Barroca-Historia-Presentación en </w:t>
                            </w:r>
                            <w:proofErr w:type="spellStart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Powert</w:t>
                            </w:r>
                            <w:proofErr w:type="spellEnd"/>
                            <w:r w:rsidRPr="00783741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Point </w:t>
                            </w:r>
                          </w:p>
                          <w:p w:rsidR="00B33EF5" w:rsidRPr="00616E97" w:rsidRDefault="00B33EF5" w:rsidP="0078374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5.15pt;width:414pt;height:7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">
                <v:textbox>
                  <w:txbxContent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Colección Olga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Blinder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Martin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Wackernagel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“Renacimiento, Barroco y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Rococo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Martin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Wackernagel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 Universal 14, Renacimiento, Barroco y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Rococo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Arnold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Houser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“Introducción A La 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Ernst H.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Grombich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Gustavo Gili, S.A. “Tomo 1, Pintores”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Gustavo Gili, S.A. “Tomo 2, Pintores”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Gustavo Gili, S.A. “Tomo 3, Pintores”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Gustavo Gili, S</w:t>
                      </w:r>
                      <w:bookmarkStart w:id="1" w:name="_GoBack"/>
                      <w:bookmarkEnd w:id="1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A. “Estilos y Tendencias en el Arte Occidental”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Gustavo Gili, S. A. “Arte Occidental y del Próximo Oriente Tomo I”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Gustavo Gili, S. A. “Arte Occidental y del Próximo Oriente Tomo II”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Rafaél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Manzano y Carlos Rojas “Enciclopedia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Fradera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Veiga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Ricardo “Atlas Estilo Artístico”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Germain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Bazin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 de la Prehistoria a Nuestros Días”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J. F.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Rafols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H.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Wolfflin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“El Arte Clásico Iniciación al Conocimiento del Renacimiento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Italiano”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Heradio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Moraga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Gutierrez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Gráfica de las Artes Plásticas”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Julio E Pairo “Arte y Artistas De Europa y América”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Héctor Aravena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Colección ISA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Carlos Javier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Taranilla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de la Varga “Diccionario temático de 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Francesco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Abbate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“El seiscientos en Europa, el barroco”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Victor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Civita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“Arte nos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séculos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Edward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Cruells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J.F.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Rafols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Fernando Checa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Cremades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María de los Santos García Felguera, José Miguel Morán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Turina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“Guía para el estudio de la 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Jorge Benet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Aurell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Juan Salvat, director. — </w:t>
                      </w:r>
                      <w:proofErr w:type="gram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Barcelona :</w:t>
                      </w:r>
                      <w:proofErr w:type="gram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Salvat, 1976.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Juan Ramón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Triadó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Sur, coordinación general; Jaime Viñas, dirección editorial. — Buenos Aires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Juan Salvat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Juan Ramón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Triadó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Sur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Luis Borobio “Historia sencilla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Biblioteca Digital Isa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Wolfflin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Heinrich “Renacimiento y Barroco”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Manzaneque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Casero, Jesús A.-“El arte barroco-pintura barroca europea”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Imágenes-Arte Barroco-Anónimo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Ferrer López, José R.- “Arte en el barroco”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Arte Barroco-Pintura y Escultura-Anónimo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Aznarm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Sagrario “Historia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Breve-Historia-Del-Arte-Anónimo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Cavallaro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Dani “Historia del arte para principiantes”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Diccionario biográfico de artistas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Farga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Mullor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Maria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Del Rosario- “Historia Del Arte” 2 Ed (RECOMENDADO)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Gili, Gustavo “Resumen gráfico de la 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Glosario de artes-Anónimo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Gombrich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E. H.- “La historia del arte” </w:t>
                      </w:r>
                    </w:p>
                    <w:p w:rsidR="00BE6951" w:rsidRPr="00783741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Pintura Barroca-Historia.ppt [Sólo lectura] [Modo de compatibilidad] </w:t>
                      </w:r>
                    </w:p>
                    <w:p w:rsidR="00BE6951" w:rsidRPr="00616E97" w:rsidRDefault="00BE6951" w:rsidP="0078374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Pintura Barroca-Historia-Presentación en </w:t>
                      </w:r>
                      <w:proofErr w:type="spellStart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Powert</w:t>
                      </w:r>
                      <w:proofErr w:type="spellEnd"/>
                      <w:r w:rsidRPr="00783741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Point </w:t>
                      </w:r>
                    </w:p>
                    <w:p w:rsidR="00B33EF5" w:rsidRPr="00616E97" w:rsidRDefault="00B33EF5" w:rsidP="0078374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783741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2D" w:rsidRDefault="00FA5D2D" w:rsidP="00B33EF5">
      <w:r>
        <w:separator/>
      </w:r>
    </w:p>
  </w:endnote>
  <w:endnote w:type="continuationSeparator" w:id="0">
    <w:p w:rsidR="00FA5D2D" w:rsidRDefault="00FA5D2D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2D" w:rsidRDefault="00FA5D2D" w:rsidP="00B33EF5">
      <w:r>
        <w:separator/>
      </w:r>
    </w:p>
  </w:footnote>
  <w:footnote w:type="continuationSeparator" w:id="0">
    <w:p w:rsidR="00FA5D2D" w:rsidRDefault="00FA5D2D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5B"/>
    <w:multiLevelType w:val="multilevel"/>
    <w:tmpl w:val="F00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505AC"/>
    <w:multiLevelType w:val="multilevel"/>
    <w:tmpl w:val="A4D4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80F41"/>
    <w:multiLevelType w:val="multilevel"/>
    <w:tmpl w:val="E18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5F9"/>
    <w:multiLevelType w:val="multilevel"/>
    <w:tmpl w:val="00D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518EE"/>
    <w:multiLevelType w:val="multilevel"/>
    <w:tmpl w:val="519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E22E6"/>
    <w:multiLevelType w:val="multilevel"/>
    <w:tmpl w:val="0F1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D1AE5"/>
    <w:multiLevelType w:val="multilevel"/>
    <w:tmpl w:val="01F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B578A"/>
    <w:multiLevelType w:val="multilevel"/>
    <w:tmpl w:val="455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B6337"/>
    <w:multiLevelType w:val="multilevel"/>
    <w:tmpl w:val="24D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678D3"/>
    <w:multiLevelType w:val="multilevel"/>
    <w:tmpl w:val="2A5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30EDC"/>
    <w:multiLevelType w:val="multilevel"/>
    <w:tmpl w:val="989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157F8"/>
    <w:multiLevelType w:val="multilevel"/>
    <w:tmpl w:val="3DA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35140"/>
    <w:multiLevelType w:val="multilevel"/>
    <w:tmpl w:val="73E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42F64"/>
    <w:multiLevelType w:val="multilevel"/>
    <w:tmpl w:val="9F4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B01AB"/>
    <w:multiLevelType w:val="multilevel"/>
    <w:tmpl w:val="724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078F9"/>
    <w:multiLevelType w:val="hybridMultilevel"/>
    <w:tmpl w:val="982C6780"/>
    <w:lvl w:ilvl="0" w:tplc="2A08C92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60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4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C0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F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05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2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A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A0D2E"/>
    <w:multiLevelType w:val="multilevel"/>
    <w:tmpl w:val="9ED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210F4"/>
    <w:multiLevelType w:val="multilevel"/>
    <w:tmpl w:val="49F82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125C7"/>
    <w:multiLevelType w:val="hybridMultilevel"/>
    <w:tmpl w:val="1A7A40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C037B"/>
    <w:multiLevelType w:val="multilevel"/>
    <w:tmpl w:val="6F2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A4C0C"/>
    <w:multiLevelType w:val="multilevel"/>
    <w:tmpl w:val="5B9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97261"/>
    <w:multiLevelType w:val="multilevel"/>
    <w:tmpl w:val="8BE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54BD6"/>
    <w:multiLevelType w:val="multilevel"/>
    <w:tmpl w:val="09F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4677F"/>
    <w:multiLevelType w:val="multilevel"/>
    <w:tmpl w:val="85D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6A2679"/>
    <w:multiLevelType w:val="hybridMultilevel"/>
    <w:tmpl w:val="6310BF4E"/>
    <w:lvl w:ilvl="0" w:tplc="941C7E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589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C9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2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C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AE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21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D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A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C410C"/>
    <w:multiLevelType w:val="multilevel"/>
    <w:tmpl w:val="385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96D82"/>
    <w:multiLevelType w:val="hybridMultilevel"/>
    <w:tmpl w:val="C52472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B0E4F"/>
    <w:multiLevelType w:val="multilevel"/>
    <w:tmpl w:val="48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D73BF"/>
    <w:multiLevelType w:val="multilevel"/>
    <w:tmpl w:val="3EC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BEE"/>
    <w:multiLevelType w:val="hybridMultilevel"/>
    <w:tmpl w:val="BE820EE6"/>
    <w:lvl w:ilvl="0" w:tplc="EA08E3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0A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C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4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0B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E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2B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6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22F13"/>
    <w:multiLevelType w:val="multilevel"/>
    <w:tmpl w:val="359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81B60"/>
    <w:multiLevelType w:val="multilevel"/>
    <w:tmpl w:val="66981B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C7FB4"/>
    <w:multiLevelType w:val="multilevel"/>
    <w:tmpl w:val="055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208D1"/>
    <w:multiLevelType w:val="hybridMultilevel"/>
    <w:tmpl w:val="D3E6A0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A732B"/>
    <w:multiLevelType w:val="multilevel"/>
    <w:tmpl w:val="0D0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A48B9"/>
    <w:multiLevelType w:val="hybridMultilevel"/>
    <w:tmpl w:val="C4300F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3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7513C"/>
    <w:multiLevelType w:val="multilevel"/>
    <w:tmpl w:val="829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7C6C4D"/>
    <w:multiLevelType w:val="multilevel"/>
    <w:tmpl w:val="19BE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D6340"/>
    <w:multiLevelType w:val="multilevel"/>
    <w:tmpl w:val="AB7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97D9D"/>
    <w:multiLevelType w:val="multilevel"/>
    <w:tmpl w:val="A64A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57A51"/>
    <w:multiLevelType w:val="multilevel"/>
    <w:tmpl w:val="8C8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93795B"/>
    <w:multiLevelType w:val="multilevel"/>
    <w:tmpl w:val="B70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15856"/>
    <w:multiLevelType w:val="multilevel"/>
    <w:tmpl w:val="57F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7"/>
  </w:num>
  <w:num w:numId="4">
    <w:abstractNumId w:val="35"/>
  </w:num>
  <w:num w:numId="5">
    <w:abstractNumId w:val="1"/>
    <w:lvlOverride w:ilvl="0">
      <w:lvl w:ilvl="0">
        <w:numFmt w:val="upperRoman"/>
        <w:lvlText w:val="%1."/>
        <w:lvlJc w:val="right"/>
      </w:lvl>
    </w:lvlOverride>
  </w:num>
  <w:num w:numId="6">
    <w:abstractNumId w:val="29"/>
  </w:num>
  <w:num w:numId="7">
    <w:abstractNumId w:val="24"/>
  </w:num>
  <w:num w:numId="8">
    <w:abstractNumId w:val="15"/>
  </w:num>
  <w:num w:numId="9">
    <w:abstractNumId w:val="40"/>
  </w:num>
  <w:num w:numId="10">
    <w:abstractNumId w:val="12"/>
  </w:num>
  <w:num w:numId="11">
    <w:abstractNumId w:val="10"/>
  </w:num>
  <w:num w:numId="12">
    <w:abstractNumId w:val="23"/>
  </w:num>
  <w:num w:numId="13">
    <w:abstractNumId w:val="16"/>
  </w:num>
  <w:num w:numId="14">
    <w:abstractNumId w:val="30"/>
  </w:num>
  <w:num w:numId="15">
    <w:abstractNumId w:val="25"/>
  </w:num>
  <w:num w:numId="16">
    <w:abstractNumId w:val="20"/>
  </w:num>
  <w:num w:numId="17">
    <w:abstractNumId w:val="9"/>
  </w:num>
  <w:num w:numId="18">
    <w:abstractNumId w:val="21"/>
  </w:num>
  <w:num w:numId="19">
    <w:abstractNumId w:val="13"/>
  </w:num>
  <w:num w:numId="20">
    <w:abstractNumId w:val="2"/>
  </w:num>
  <w:num w:numId="21">
    <w:abstractNumId w:val="22"/>
  </w:num>
  <w:num w:numId="22">
    <w:abstractNumId w:val="39"/>
  </w:num>
  <w:num w:numId="23">
    <w:abstractNumId w:val="41"/>
  </w:num>
  <w:num w:numId="24">
    <w:abstractNumId w:val="32"/>
  </w:num>
  <w:num w:numId="25">
    <w:abstractNumId w:val="18"/>
  </w:num>
  <w:num w:numId="26">
    <w:abstractNumId w:val="7"/>
  </w:num>
  <w:num w:numId="27">
    <w:abstractNumId w:val="26"/>
  </w:num>
  <w:num w:numId="28">
    <w:abstractNumId w:val="42"/>
  </w:num>
  <w:num w:numId="29">
    <w:abstractNumId w:val="34"/>
  </w:num>
  <w:num w:numId="30">
    <w:abstractNumId w:val="5"/>
  </w:num>
  <w:num w:numId="31">
    <w:abstractNumId w:val="37"/>
  </w:num>
  <w:num w:numId="32">
    <w:abstractNumId w:val="4"/>
  </w:num>
  <w:num w:numId="33">
    <w:abstractNumId w:val="14"/>
  </w:num>
  <w:num w:numId="34">
    <w:abstractNumId w:val="3"/>
  </w:num>
  <w:num w:numId="35">
    <w:abstractNumId w:val="11"/>
  </w:num>
  <w:num w:numId="36">
    <w:abstractNumId w:val="19"/>
  </w:num>
  <w:num w:numId="37">
    <w:abstractNumId w:val="0"/>
  </w:num>
  <w:num w:numId="38">
    <w:abstractNumId w:val="38"/>
  </w:num>
  <w:num w:numId="39">
    <w:abstractNumId w:val="36"/>
  </w:num>
  <w:num w:numId="40">
    <w:abstractNumId w:val="17"/>
  </w:num>
  <w:num w:numId="41">
    <w:abstractNumId w:val="28"/>
  </w:num>
  <w:num w:numId="42">
    <w:abstractNumId w:val="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0C6A8B"/>
    <w:rsid w:val="00192083"/>
    <w:rsid w:val="001F2326"/>
    <w:rsid w:val="002A3367"/>
    <w:rsid w:val="002D3B74"/>
    <w:rsid w:val="00443A39"/>
    <w:rsid w:val="004B00A9"/>
    <w:rsid w:val="004C7A92"/>
    <w:rsid w:val="004E4DFD"/>
    <w:rsid w:val="00502A08"/>
    <w:rsid w:val="005331AF"/>
    <w:rsid w:val="0060593C"/>
    <w:rsid w:val="00616E97"/>
    <w:rsid w:val="00636DCD"/>
    <w:rsid w:val="0066200C"/>
    <w:rsid w:val="00783741"/>
    <w:rsid w:val="009C574B"/>
    <w:rsid w:val="00A82EE9"/>
    <w:rsid w:val="00AC4D23"/>
    <w:rsid w:val="00B33EF5"/>
    <w:rsid w:val="00BA3282"/>
    <w:rsid w:val="00BD3456"/>
    <w:rsid w:val="00BE6951"/>
    <w:rsid w:val="00C20A5D"/>
    <w:rsid w:val="00C35845"/>
    <w:rsid w:val="00CA473B"/>
    <w:rsid w:val="00E55CC3"/>
    <w:rsid w:val="00ED2942"/>
    <w:rsid w:val="00F473BF"/>
    <w:rsid w:val="00F51070"/>
    <w:rsid w:val="00F925D8"/>
    <w:rsid w:val="00F967D6"/>
    <w:rsid w:val="00FA5D2D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2022-09-06T21:29:00Z</dcterms:created>
  <dcterms:modified xsi:type="dcterms:W3CDTF">2022-09-19T20:57:00Z</dcterms:modified>
</cp:coreProperties>
</file>