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FF" w:rsidRDefault="00F85071">
      <w:pPr>
        <w:widowControl w:val="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5829300" cy="485775"/>
            <wp:effectExtent l="0" t="0" r="0" b="0"/>
            <wp:docPr id="12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23FF" w:rsidRDefault="002C23FF">
      <w:pPr>
        <w:widowControl w:val="0"/>
        <w:jc w:val="center"/>
        <w:rPr>
          <w:rFonts w:ascii="Arial" w:eastAsia="Arial" w:hAnsi="Arial" w:cs="Arial"/>
          <w:b/>
          <w:sz w:val="26"/>
          <w:szCs w:val="26"/>
        </w:rPr>
      </w:pPr>
    </w:p>
    <w:p w:rsidR="002C23FF" w:rsidRDefault="006A1261">
      <w:pPr>
        <w:widowControl w:val="0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 xml:space="preserve">SOCIOLOGÍA DEL ARTE </w:t>
      </w:r>
      <w:r w:rsidR="00F85071">
        <w:rPr>
          <w:rFonts w:ascii="Arial" w:eastAsia="Arial" w:hAnsi="Arial" w:cs="Arial"/>
          <w:b/>
          <w:sz w:val="28"/>
          <w:szCs w:val="28"/>
        </w:rPr>
        <w:t>I</w:t>
      </w:r>
    </w:p>
    <w:p w:rsidR="002C23FF" w:rsidRDefault="004C3862">
      <w:pPr>
        <w:widowControl w:val="0"/>
        <w:jc w:val="both"/>
        <w:rPr>
          <w:rFonts w:ascii="Arial" w:eastAsia="Arial" w:hAnsi="Arial" w:cs="Arial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182E7" wp14:editId="20C6DC25">
                <wp:simplePos x="0" y="0"/>
                <wp:positionH relativeFrom="column">
                  <wp:posOffset>-70485</wp:posOffset>
                </wp:positionH>
                <wp:positionV relativeFrom="paragraph">
                  <wp:posOffset>98425</wp:posOffset>
                </wp:positionV>
                <wp:extent cx="5829300" cy="0"/>
                <wp:effectExtent l="0" t="0" r="19050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7.75pt" to="45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" strokecolor="#969696" strokeweight="1.5pt"/>
            </w:pict>
          </mc:Fallback>
        </mc:AlternateContent>
      </w:r>
      <w:r w:rsidR="00F8507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l="0" t="0" r="0" b="0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6969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0" cy="1905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C23FF" w:rsidRDefault="00F85071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CARRERA: Artes Visuales</w:t>
      </w:r>
    </w:p>
    <w:p w:rsidR="002C23FF" w:rsidRDefault="00F85071">
      <w:pPr>
        <w:widowControl w:val="0"/>
        <w:tabs>
          <w:tab w:val="left" w:pos="4680"/>
        </w:tabs>
        <w:spacing w:before="120" w:after="120"/>
        <w:ind w:left="360"/>
        <w:jc w:val="both"/>
        <w:rPr>
          <w:sz w:val="28"/>
          <w:szCs w:val="28"/>
        </w:rPr>
      </w:pPr>
      <w:r>
        <w:rPr>
          <w:rFonts w:ascii="Arial" w:eastAsia="Arial" w:hAnsi="Arial" w:cs="Arial"/>
          <w:sz w:val="26"/>
          <w:szCs w:val="26"/>
        </w:rPr>
        <w:t xml:space="preserve">SEMESTRE: </w:t>
      </w:r>
      <w:r w:rsidR="00BC1ECD">
        <w:rPr>
          <w:sz w:val="28"/>
          <w:szCs w:val="28"/>
        </w:rPr>
        <w:t>3</w:t>
      </w:r>
      <w:r>
        <w:rPr>
          <w:sz w:val="28"/>
          <w:szCs w:val="28"/>
        </w:rPr>
        <w:t xml:space="preserve">° </w:t>
      </w:r>
    </w:p>
    <w:p w:rsidR="002C23FF" w:rsidRDefault="00F85071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  <w:u w:val="single"/>
        </w:rPr>
      </w:pPr>
      <w:r>
        <w:rPr>
          <w:rFonts w:ascii="Arial" w:eastAsia="Arial" w:hAnsi="Arial" w:cs="Arial"/>
          <w:sz w:val="26"/>
          <w:szCs w:val="26"/>
        </w:rPr>
        <w:t>CARÁCTER: Obligatorio.</w:t>
      </w:r>
      <w:r>
        <w:rPr>
          <w:rFonts w:ascii="Arial" w:eastAsia="Arial" w:hAnsi="Arial" w:cs="Arial"/>
          <w:sz w:val="26"/>
          <w:szCs w:val="26"/>
          <w:u w:val="single"/>
        </w:rPr>
        <w:t xml:space="preserve">   </w:t>
      </w:r>
    </w:p>
    <w:p w:rsidR="002C23FF" w:rsidRDefault="00F85071" w:rsidP="00BC1ECD">
      <w:pPr>
        <w:widowControl w:val="0"/>
        <w:spacing w:before="24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OBJETIVO G</w:t>
      </w:r>
      <w:r w:rsidR="006A1261">
        <w:rPr>
          <w:rFonts w:ascii="Arial" w:eastAsia="Arial" w:hAnsi="Arial" w:cs="Arial"/>
          <w:b/>
          <w:sz w:val="26"/>
          <w:szCs w:val="26"/>
        </w:rPr>
        <w:t>ENERAL</w:t>
      </w:r>
    </w:p>
    <w:p w:rsidR="002C23FF" w:rsidRDefault="00F85071">
      <w:pPr>
        <w:widowControl w:val="0"/>
        <w:ind w:left="360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59691</wp:posOffset>
                </wp:positionV>
                <wp:extent cx="5257800" cy="666750"/>
                <wp:effectExtent l="0" t="0" r="1905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23FF" w:rsidRPr="004C3862" w:rsidRDefault="00F85071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C3862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Brindar herramientas teóricas y metodológicas, que permitan comprender la producción artística en relación a las determinantes históricas y socioculturales, con el fin de pensar al arte como un producto fundamentalmente social.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left:0;text-align:left;margin-left:16.95pt;margin-top:4.7pt;width:41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C23FF" w:rsidRPr="004C3862" w:rsidRDefault="00F85071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C3862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Brindar herramientas teóricas y metodológicas, que permitan comprender la producción artística en relación a las determinantes históricas y socioculturales, con el fin de pensar al arte como un producto fundamentalmente social.</w:t>
                      </w:r>
                    </w:p>
                  </w:txbxContent>
                </v:textbox>
              </v:rect>
            </w:pict>
          </mc:Fallback>
        </mc:AlternateContent>
      </w:r>
    </w:p>
    <w:p w:rsidR="002C23FF" w:rsidRDefault="002C23FF">
      <w:pPr>
        <w:ind w:left="360" w:firstLine="180"/>
        <w:rPr>
          <w:rFonts w:ascii="Arial" w:eastAsia="Arial" w:hAnsi="Arial" w:cs="Arial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C3862" w:rsidRDefault="004C386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4C3862" w:rsidRDefault="004C3862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F85071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CONTENIDO</w:t>
      </w:r>
    </w:p>
    <w:p w:rsidR="002C23FF" w:rsidRDefault="00F850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66040</wp:posOffset>
                </wp:positionV>
                <wp:extent cx="5314950" cy="3867150"/>
                <wp:effectExtent l="0" t="0" r="19050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23FF" w:rsidRPr="001D3ECC" w:rsidRDefault="00F85071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D3ECC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1: Contexto y creación de la Sociología del Arte. </w:t>
                            </w:r>
                          </w:p>
                          <w:p w:rsidR="002C23FF" w:rsidRPr="000174D9" w:rsidRDefault="00F85071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74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Sociología como una ciencia. </w:t>
                            </w:r>
                          </w:p>
                          <w:p w:rsidR="002C23FF" w:rsidRPr="000174D9" w:rsidRDefault="00F85071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74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Sociología y la (s) realidad(es).</w:t>
                            </w:r>
                          </w:p>
                          <w:p w:rsidR="002C23FF" w:rsidRPr="000174D9" w:rsidRDefault="00F85071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74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Caracterización de la Sociología del Arte. </w:t>
                            </w:r>
                          </w:p>
                          <w:p w:rsidR="002C23FF" w:rsidRPr="000174D9" w:rsidRDefault="002C23FF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C23FF" w:rsidRPr="000174D9" w:rsidRDefault="00F85071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D3ECC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2: Evolución del pensamiento social y su relación con el arte.</w:t>
                            </w:r>
                            <w:r w:rsidRPr="000174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0174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estética Sociológica</w:t>
                            </w:r>
                          </w:p>
                          <w:p w:rsidR="002C23FF" w:rsidRPr="000174D9" w:rsidRDefault="00F85071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74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necesidad entre un vínculo de Arte- Realidad- Sociedad.</w:t>
                            </w:r>
                          </w:p>
                          <w:p w:rsidR="002C23FF" w:rsidRPr="000174D9" w:rsidRDefault="00F85071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74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desarrollo histórico de la institución artística. </w:t>
                            </w:r>
                          </w:p>
                          <w:p w:rsidR="002C23FF" w:rsidRPr="000174D9" w:rsidRDefault="00F85071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74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Aplicación de </w:t>
                            </w:r>
                            <w:r w:rsidR="006D6A66" w:rsidRPr="000174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metodología propia</w:t>
                            </w:r>
                            <w:r w:rsidRPr="000174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de la Sociologí</w:t>
                            </w:r>
                            <w:r w:rsidR="000174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 como aporte a la problemática </w:t>
                            </w:r>
                            <w:r w:rsidRPr="000174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del Arte. </w:t>
                            </w:r>
                          </w:p>
                          <w:p w:rsidR="002C23FF" w:rsidRPr="000174D9" w:rsidRDefault="002C23FF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C23FF" w:rsidRPr="001D3ECC" w:rsidRDefault="00F85071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D3ECC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3: La sociología el Arte, desde la producción artística. </w:t>
                            </w:r>
                          </w:p>
                          <w:p w:rsidR="002C23FF" w:rsidRPr="000174D9" w:rsidRDefault="00F85071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74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producción. Rol del artista.</w:t>
                            </w:r>
                          </w:p>
                          <w:p w:rsidR="002C23FF" w:rsidRPr="000174D9" w:rsidRDefault="00F85071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74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comunicación del artista. </w:t>
                            </w:r>
                          </w:p>
                          <w:p w:rsidR="002C23FF" w:rsidRPr="000174D9" w:rsidRDefault="00F85071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74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El aporte del artista.</w:t>
                            </w:r>
                          </w:p>
                          <w:p w:rsidR="002C23FF" w:rsidRPr="000174D9" w:rsidRDefault="002C23FF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74D9" w:rsidRPr="001D3ECC" w:rsidRDefault="00F85071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D3ECC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Unidad 4: Las realidades y la fotografía. </w:t>
                            </w:r>
                          </w:p>
                          <w:p w:rsidR="002C23FF" w:rsidRPr="000174D9" w:rsidRDefault="00F85071" w:rsidP="00592D14">
                            <w:pPr>
                              <w:spacing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74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Rol del Artista mediante la expresión de la fotografía.</w:t>
                            </w:r>
                          </w:p>
                          <w:p w:rsidR="002C23FF" w:rsidRPr="000174D9" w:rsidRDefault="00F85071" w:rsidP="00592D14">
                            <w:pPr>
                              <w:spacing w:after="280" w:line="276" w:lineRule="auto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174D9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 imagen como foco de la(s) realidad(es).</w:t>
                            </w:r>
                          </w:p>
                          <w:p w:rsidR="002C23FF" w:rsidRPr="000174D9" w:rsidRDefault="002C23FF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7" style="position:absolute;left:0;text-align:left;margin-left:13.2pt;margin-top:5.2pt;width:418.5pt;height:30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C23FF" w:rsidRPr="001D3ECC" w:rsidRDefault="00F85071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D3ECC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1: Contexto y creación de la Sociología del Arte. </w:t>
                      </w:r>
                    </w:p>
                    <w:p w:rsidR="002C23FF" w:rsidRPr="000174D9" w:rsidRDefault="00F85071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Sociología como una ciencia. </w:t>
                      </w:r>
                    </w:p>
                    <w:p w:rsidR="002C23FF" w:rsidRPr="000174D9" w:rsidRDefault="00F85071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Sociología y la (s) realidad(es).</w:t>
                      </w:r>
                    </w:p>
                    <w:p w:rsidR="002C23FF" w:rsidRPr="000174D9" w:rsidRDefault="00F85071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Caracterización de la Sociología del Arte. </w:t>
                      </w:r>
                    </w:p>
                    <w:p w:rsidR="002C23FF" w:rsidRPr="000174D9" w:rsidRDefault="002C23FF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C23FF" w:rsidRPr="000174D9" w:rsidRDefault="00F85071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D3ECC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2: Evolución del pensamiento social y su relación con el arte.</w:t>
                      </w:r>
                      <w:r w:rsidRPr="000174D9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es</w:t>
                      </w:r>
                      <w:r w:rsidRP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tética Sociológica</w:t>
                      </w:r>
                    </w:p>
                    <w:p w:rsidR="002C23FF" w:rsidRPr="000174D9" w:rsidRDefault="00F85071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necesidad entre un vínculo de Arte- Realidad- Sociedad.</w:t>
                      </w:r>
                    </w:p>
                    <w:p w:rsidR="002C23FF" w:rsidRPr="000174D9" w:rsidRDefault="00F85071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desarrollo histórico de la institución artística. </w:t>
                      </w:r>
                    </w:p>
                    <w:p w:rsidR="002C23FF" w:rsidRPr="000174D9" w:rsidRDefault="00F85071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Aplicación de </w:t>
                      </w:r>
                      <w:r w:rsidR="006D6A66" w:rsidRP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metodología propia</w:t>
                      </w:r>
                      <w:r w:rsidRP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de la Sociologí</w:t>
                      </w:r>
                      <w:r w:rsid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 como aporte a la problemática </w:t>
                      </w:r>
                      <w:r w:rsidRP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del Arte. </w:t>
                      </w:r>
                    </w:p>
                    <w:p w:rsidR="002C23FF" w:rsidRPr="000174D9" w:rsidRDefault="002C23FF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C23FF" w:rsidRPr="001D3ECC" w:rsidRDefault="00F85071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D3ECC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3: La sociología el Arte</w:t>
                      </w:r>
                      <w:r w:rsidRPr="001D3ECC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, desde la producción artística. </w:t>
                      </w:r>
                    </w:p>
                    <w:p w:rsidR="002C23FF" w:rsidRPr="000174D9" w:rsidRDefault="00F85071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producción. Rol del artista.</w:t>
                      </w:r>
                    </w:p>
                    <w:p w:rsidR="002C23FF" w:rsidRPr="000174D9" w:rsidRDefault="00F85071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comunicación del artista. </w:t>
                      </w:r>
                    </w:p>
                    <w:p w:rsidR="002C23FF" w:rsidRPr="000174D9" w:rsidRDefault="00F85071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El aporte del artista.</w:t>
                      </w:r>
                    </w:p>
                    <w:p w:rsidR="002C23FF" w:rsidRPr="000174D9" w:rsidRDefault="002C23FF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174D9" w:rsidRPr="001D3ECC" w:rsidRDefault="00F85071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D3ECC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Unidad 4: Las realidades y la fotografía. </w:t>
                      </w:r>
                    </w:p>
                    <w:p w:rsidR="002C23FF" w:rsidRPr="000174D9" w:rsidRDefault="00F85071" w:rsidP="00592D14">
                      <w:pPr>
                        <w:spacing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Rol del Artista mediante la expresión de la fotografía.</w:t>
                      </w:r>
                    </w:p>
                    <w:p w:rsidR="002C23FF" w:rsidRPr="000174D9" w:rsidRDefault="00F85071" w:rsidP="00592D14">
                      <w:pPr>
                        <w:spacing w:after="280" w:line="276" w:lineRule="auto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174D9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 imagen como foco de la(s) realidad(es).</w:t>
                      </w:r>
                    </w:p>
                    <w:p w:rsidR="002C23FF" w:rsidRPr="000174D9" w:rsidRDefault="002C23FF">
                      <w:pPr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23FF" w:rsidRDefault="002C23FF">
      <w:pPr>
        <w:ind w:left="360" w:firstLine="180"/>
        <w:rPr>
          <w:rFonts w:ascii="Arial" w:eastAsia="Arial" w:hAnsi="Arial" w:cs="Arial"/>
        </w:rPr>
      </w:pPr>
    </w:p>
    <w:p w:rsidR="002C23FF" w:rsidRDefault="00F850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</w:t>
      </w: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9B4847" w:rsidRDefault="009B4847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F85071" w:rsidRDefault="00F85071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2C23F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CC12B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lastRenderedPageBreak/>
        <w:drawing>
          <wp:inline distT="0" distB="0" distL="0" distR="0" wp14:anchorId="5A16B73E" wp14:editId="3480A821">
            <wp:extent cx="5400040" cy="450003"/>
            <wp:effectExtent l="0" t="0" r="0" b="7620"/>
            <wp:docPr id="1" name="image1.jpg" descr="ENCABEZADO PROGRAMA ARQU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NCABEZADO PROGRAMA ARQU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0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C12BF" w:rsidRDefault="00CC12BF">
      <w:pPr>
        <w:widowControl w:val="0"/>
        <w:ind w:left="360"/>
        <w:rPr>
          <w:rFonts w:ascii="Arial" w:eastAsia="Arial" w:hAnsi="Arial" w:cs="Arial"/>
          <w:b/>
          <w:color w:val="800000"/>
          <w:sz w:val="26"/>
          <w:szCs w:val="26"/>
        </w:rPr>
      </w:pPr>
    </w:p>
    <w:p w:rsidR="002C23FF" w:rsidRDefault="00F85071">
      <w:pPr>
        <w:widowControl w:val="0"/>
        <w:ind w:left="36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color w:val="800000"/>
          <w:sz w:val="26"/>
          <w:szCs w:val="26"/>
        </w:rPr>
        <w:t>•••</w:t>
      </w:r>
      <w:r>
        <w:rPr>
          <w:rFonts w:ascii="Arial" w:eastAsia="Arial" w:hAnsi="Arial" w:cs="Arial"/>
          <w:b/>
          <w:sz w:val="26"/>
          <w:szCs w:val="26"/>
        </w:rPr>
        <w:t xml:space="preserve"> BIBLIOGRAFÍA Básica y Complementaria</w:t>
      </w:r>
    </w:p>
    <w:p w:rsidR="002C23FF" w:rsidRDefault="00CC12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D63112A" wp14:editId="5C968306">
                <wp:simplePos x="0" y="0"/>
                <wp:positionH relativeFrom="column">
                  <wp:posOffset>158115</wp:posOffset>
                </wp:positionH>
                <wp:positionV relativeFrom="paragraph">
                  <wp:posOffset>132715</wp:posOffset>
                </wp:positionV>
                <wp:extent cx="5334000" cy="345757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C23FF" w:rsidRPr="00F72C77" w:rsidRDefault="00F85071" w:rsidP="006A1261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Anleo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J. (1991). Para comprender la Sociología. Navarra: Verbo Divino.</w:t>
                            </w:r>
                          </w:p>
                          <w:p w:rsidR="002C23FF" w:rsidRPr="00F72C77" w:rsidRDefault="00F85071" w:rsidP="006A1261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Bourdieu, P., </w:t>
                            </w:r>
                            <w:proofErr w:type="spell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Passeron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J., &amp; </w:t>
                            </w:r>
                            <w:proofErr w:type="spell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Chamboredorn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J. (2002). El oficio del sociólogo. </w:t>
                            </w:r>
                          </w:p>
                          <w:p w:rsidR="002C23FF" w:rsidRPr="00F72C77" w:rsidRDefault="00F85071" w:rsidP="006A1261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Presupuestos </w:t>
                            </w:r>
                            <w:proofErr w:type="spell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espistemológicos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 Buenos Aires: Siglo veintiuno.</w:t>
                            </w:r>
                          </w:p>
                          <w:p w:rsidR="002C23FF" w:rsidRPr="00F72C77" w:rsidRDefault="00F85071" w:rsidP="006A1261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Berger, P., &amp; </w:t>
                            </w:r>
                            <w:proofErr w:type="spell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Luckmann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T. (2012). La construcció</w:t>
                            </w:r>
                            <w:r w:rsid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n social de la realidad. Buenos </w:t>
                            </w:r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Aires: </w:t>
                            </w:r>
                            <w:proofErr w:type="spell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Amorrortu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C23FF" w:rsidRPr="00F72C77" w:rsidRDefault="00F85071" w:rsidP="006A1261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Heinich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N. (2001). Sociología del Arte. Buenos Aires: Nueva Visión.</w:t>
                            </w:r>
                          </w:p>
                          <w:p w:rsidR="002C23FF" w:rsidRPr="00F72C77" w:rsidRDefault="00F85071" w:rsidP="006A1261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Mills, W. y. (1985). Introducción a la Sociología. Marx, </w:t>
                            </w:r>
                            <w:proofErr w:type="spellStart"/>
                            <w:proofErr w:type="gram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Parsosn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,</w:t>
                            </w:r>
                            <w:proofErr w:type="gram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Weber, Durkheim. </w:t>
                            </w:r>
                            <w:proofErr w:type="spell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Mexico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 Quinto Sol.</w:t>
                            </w:r>
                          </w:p>
                          <w:p w:rsidR="002C23FF" w:rsidRPr="00F72C77" w:rsidRDefault="00F85071" w:rsidP="006A1261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Panosfky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E. (2005). Estudios sobre iconología. Buenos Aires: Alianza.</w:t>
                            </w:r>
                          </w:p>
                          <w:p w:rsidR="002C23FF" w:rsidRPr="00F72C77" w:rsidRDefault="00F85071" w:rsidP="006A1261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Rocher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, G. (2000). Introducción a la</w:t>
                            </w:r>
                            <w:bookmarkStart w:id="1" w:name="_GoBack"/>
                            <w:bookmarkEnd w:id="1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sociología general. Barcelona: Herder.</w:t>
                            </w:r>
                            <w:r w:rsidR="00CC12BF" w:rsidRPr="00F72C7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Unesco. (1968). Sociología del Arte. Buenos Aires: Nuevas visiones.</w:t>
                            </w:r>
                          </w:p>
                          <w:p w:rsidR="00F72C77" w:rsidRPr="006A1261" w:rsidRDefault="00F85071" w:rsidP="006A1261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Laddaga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R. (26 de Marzo de 2011). </w:t>
                            </w:r>
                            <w:r w:rsidR="00F72C77"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Público</w:t>
                            </w:r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. Obtenido de </w:t>
                            </w:r>
                            <w:r w:rsidR="00F72C77"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Público</w:t>
                            </w:r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 http://blogs.publico.es/fueradelugar/309/el-artista-ya- no-es-la-conciencia-general-de-la-especie</w:t>
                            </w:r>
                            <w:r w:rsid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72C77" w:rsidRPr="006A1261" w:rsidRDefault="00F85071" w:rsidP="006A1261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García </w:t>
                            </w:r>
                            <w:proofErr w:type="spell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Canclini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, N. (1979). Producción simbólica. Teoría y método en sociología del arte. </w:t>
                            </w:r>
                            <w:proofErr w:type="spell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Mexico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 Siglo XIX.</w:t>
                            </w:r>
                          </w:p>
                          <w:p w:rsidR="002C23FF" w:rsidRPr="00F72C77" w:rsidRDefault="00F85071" w:rsidP="006A1261">
                            <w:pPr>
                              <w:spacing w:line="276" w:lineRule="auto"/>
                              <w:ind w:left="709" w:hanging="709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Además de artículos científicos de las bases de datos de </w:t>
                            </w:r>
                            <w:proofErr w:type="spell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scielo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redalyc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(acceso abierto), así como el uso de </w:t>
                            </w:r>
                            <w:proofErr w:type="spellStart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google</w:t>
                            </w:r>
                            <w:proofErr w:type="spellEnd"/>
                            <w:r w:rsidRPr="00F72C77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académico. </w:t>
                            </w:r>
                          </w:p>
                          <w:p w:rsidR="002C23FF" w:rsidRPr="00592D14" w:rsidRDefault="002C23FF" w:rsidP="006A1261">
                            <w:pPr>
                              <w:spacing w:line="276" w:lineRule="auto"/>
                              <w:ind w:left="283" w:firstLine="283"/>
                              <w:jc w:val="both"/>
                              <w:textDirection w:val="btL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8" style="position:absolute;margin-left:12.45pt;margin-top:10.45pt;width:420pt;height:2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2C23FF" w:rsidRPr="00F72C77" w:rsidRDefault="00F85071" w:rsidP="006A1261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Anleo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J. (1991). Para comprender la Sociología. Navarra: Verbo Divino.</w:t>
                      </w:r>
                    </w:p>
                    <w:p w:rsidR="002C23FF" w:rsidRPr="00F72C77" w:rsidRDefault="00F85071" w:rsidP="006A1261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Bourdieu, P., </w:t>
                      </w:r>
                      <w:proofErr w:type="spell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Passeron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J., &amp; </w:t>
                      </w:r>
                      <w:proofErr w:type="spell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Chamboredorn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J. (2002). El oficio del sociólogo. </w:t>
                      </w:r>
                    </w:p>
                    <w:p w:rsidR="002C23FF" w:rsidRPr="00F72C77" w:rsidRDefault="00F85071" w:rsidP="006A1261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Presupuestos </w:t>
                      </w:r>
                      <w:proofErr w:type="spell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espistemológicos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 Buenos Aires: Siglo veintiuno.</w:t>
                      </w:r>
                    </w:p>
                    <w:p w:rsidR="002C23FF" w:rsidRPr="00F72C77" w:rsidRDefault="00F85071" w:rsidP="006A1261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Berger, P., &amp; </w:t>
                      </w:r>
                      <w:proofErr w:type="spell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Luckmann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T. (2012). La construcció</w:t>
                      </w:r>
                      <w:r w:rsid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n social de la realidad. Buenos </w:t>
                      </w:r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Aires: </w:t>
                      </w:r>
                      <w:proofErr w:type="spell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Amorrortu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2C23FF" w:rsidRPr="00F72C77" w:rsidRDefault="00F85071" w:rsidP="006A1261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Heinich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N. (2001). Sociología del Arte. Buenos Aires: Nueva Visión.</w:t>
                      </w:r>
                    </w:p>
                    <w:p w:rsidR="002C23FF" w:rsidRPr="00F72C77" w:rsidRDefault="00F85071" w:rsidP="006A1261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Mills, W. y. (1985). Introducción a la Sociología. Marx, </w:t>
                      </w:r>
                      <w:proofErr w:type="spellStart"/>
                      <w:proofErr w:type="gram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Parsosn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,</w:t>
                      </w:r>
                      <w:proofErr w:type="gram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Weber, Durkheim. </w:t>
                      </w:r>
                      <w:proofErr w:type="spell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Mexico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 Quinto Sol.</w:t>
                      </w:r>
                    </w:p>
                    <w:p w:rsidR="002C23FF" w:rsidRPr="00F72C77" w:rsidRDefault="00F85071" w:rsidP="006A1261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Panosfky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E. (2005). Estudios sobre iconología. Buenos Aires: Alianza.</w:t>
                      </w:r>
                    </w:p>
                    <w:p w:rsidR="002C23FF" w:rsidRPr="00F72C77" w:rsidRDefault="00F85071" w:rsidP="006A1261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Rocher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, G. (2000). Introducción a la</w:t>
                      </w:r>
                      <w:bookmarkStart w:id="2" w:name="_GoBack"/>
                      <w:bookmarkEnd w:id="2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sociología general. Barcelona: Herder.</w:t>
                      </w:r>
                      <w:r w:rsidR="00CC12BF" w:rsidRPr="00F72C7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Unesco. (1968). Sociología del Arte. Buenos Aires: Nuevas visiones.</w:t>
                      </w:r>
                    </w:p>
                    <w:p w:rsidR="00F72C77" w:rsidRPr="006A1261" w:rsidRDefault="00F85071" w:rsidP="006A1261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Laddaga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R. (26 de Marzo de 2011). </w:t>
                      </w:r>
                      <w:r w:rsidR="00F72C77"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Público</w:t>
                      </w:r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. Obtenido de </w:t>
                      </w:r>
                      <w:r w:rsidR="00F72C77"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Público</w:t>
                      </w:r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 http://blogs.publico.es/fueradelugar/309/el-artista-ya- no-es-la-conciencia-general-de-la-especie</w:t>
                      </w:r>
                      <w:r w:rsid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:rsidR="00F72C77" w:rsidRPr="006A1261" w:rsidRDefault="00F85071" w:rsidP="006A1261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García </w:t>
                      </w:r>
                      <w:proofErr w:type="spell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Canclini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, N. (1979). Producción simbólica. Teoría y método en sociología del arte. </w:t>
                      </w:r>
                      <w:proofErr w:type="spell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Mexico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 Siglo XIX.</w:t>
                      </w:r>
                    </w:p>
                    <w:p w:rsidR="002C23FF" w:rsidRPr="00F72C77" w:rsidRDefault="00F85071" w:rsidP="006A1261">
                      <w:pPr>
                        <w:spacing w:line="276" w:lineRule="auto"/>
                        <w:ind w:left="709" w:hanging="709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Además de artículos científicos de las bases de datos de </w:t>
                      </w:r>
                      <w:proofErr w:type="spell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scielo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redalyc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(acceso abierto), así como el uso de </w:t>
                      </w:r>
                      <w:proofErr w:type="spellStart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google</w:t>
                      </w:r>
                      <w:proofErr w:type="spellEnd"/>
                      <w:r w:rsidRPr="00F72C77"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académico. </w:t>
                      </w:r>
                    </w:p>
                    <w:p w:rsidR="002C23FF" w:rsidRPr="00592D14" w:rsidRDefault="002C23FF" w:rsidP="006A1261">
                      <w:pPr>
                        <w:spacing w:line="276" w:lineRule="auto"/>
                        <w:ind w:left="283" w:firstLine="283"/>
                        <w:jc w:val="both"/>
                        <w:textDirection w:val="btL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23FF" w:rsidRDefault="002C23FF">
      <w:pPr>
        <w:widowControl w:val="0"/>
        <w:tabs>
          <w:tab w:val="left" w:pos="4680"/>
        </w:tabs>
        <w:spacing w:before="120" w:after="120"/>
        <w:ind w:left="360"/>
        <w:jc w:val="both"/>
        <w:rPr>
          <w:rFonts w:ascii="Arial" w:eastAsia="Arial" w:hAnsi="Arial" w:cs="Arial"/>
          <w:sz w:val="26"/>
          <w:szCs w:val="26"/>
        </w:rPr>
      </w:pPr>
    </w:p>
    <w:sectPr w:rsidR="002C23FF" w:rsidSect="009B4847">
      <w:pgSz w:w="11906" w:h="16838"/>
      <w:pgMar w:top="993" w:right="1701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C23FF"/>
    <w:rsid w:val="000174D9"/>
    <w:rsid w:val="00041ACE"/>
    <w:rsid w:val="000F6815"/>
    <w:rsid w:val="001D3ECC"/>
    <w:rsid w:val="00223E62"/>
    <w:rsid w:val="002C23FF"/>
    <w:rsid w:val="004C3862"/>
    <w:rsid w:val="00592D14"/>
    <w:rsid w:val="006A1261"/>
    <w:rsid w:val="006D6A66"/>
    <w:rsid w:val="009B4847"/>
    <w:rsid w:val="00BC1ECD"/>
    <w:rsid w:val="00CC12BF"/>
    <w:rsid w:val="00F72C77"/>
    <w:rsid w:val="00F8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5D"/>
    <w:rPr>
      <w:color w:val="000000"/>
      <w:kern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DF6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link w:val="Ttulo4Car"/>
    <w:uiPriority w:val="9"/>
    <w:qFormat/>
    <w:rsid w:val="00A82EE9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  <w:lang w:val="es-PY" w:eastAsia="es-PY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5D"/>
    <w:rPr>
      <w:rFonts w:ascii="Tahoma" w:eastAsia="Times New Roman" w:hAnsi="Tahoma" w:cs="Tahoma"/>
      <w:color w:val="000000"/>
      <w:kern w:val="28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33E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EF5"/>
    <w:rPr>
      <w:rFonts w:ascii="Times New Roman" w:eastAsia="Times New Roman" w:hAnsi="Times New Roman" w:cs="Times New Roman"/>
      <w:color w:val="000000"/>
      <w:kern w:val="28"/>
      <w:sz w:val="20"/>
      <w:szCs w:val="20"/>
      <w:lang w:eastAsia="es-ES"/>
    </w:rPr>
  </w:style>
  <w:style w:type="character" w:styleId="Hipervnculo">
    <w:name w:val="Hyperlink"/>
    <w:uiPriority w:val="99"/>
    <w:unhideWhenUsed/>
    <w:rsid w:val="00B33E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7A92"/>
    <w:pPr>
      <w:spacing w:before="100" w:beforeAutospacing="1" w:after="100" w:afterAutospacing="1"/>
    </w:pPr>
    <w:rPr>
      <w:color w:val="auto"/>
      <w:kern w:val="0"/>
      <w:sz w:val="24"/>
      <w:szCs w:val="24"/>
      <w:lang w:val="es-PY" w:eastAsia="es-PY"/>
    </w:rPr>
  </w:style>
  <w:style w:type="paragraph" w:styleId="Prrafodelista">
    <w:name w:val="List Paragraph"/>
    <w:basedOn w:val="Normal"/>
    <w:uiPriority w:val="34"/>
    <w:qFormat/>
    <w:rsid w:val="002A3367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A82EE9"/>
    <w:rPr>
      <w:rFonts w:ascii="Times New Roman" w:eastAsia="Times New Roman" w:hAnsi="Times New Roman" w:cs="Times New Roman"/>
      <w:b/>
      <w:bCs/>
      <w:sz w:val="24"/>
      <w:szCs w:val="24"/>
      <w:lang w:val="es-PY" w:eastAsia="es-PY"/>
    </w:rPr>
  </w:style>
  <w:style w:type="character" w:customStyle="1" w:styleId="apple-tab-span">
    <w:name w:val="apple-tab-span"/>
    <w:basedOn w:val="Fuentedeprrafopredeter"/>
    <w:rsid w:val="00A82EE9"/>
  </w:style>
  <w:style w:type="character" w:customStyle="1" w:styleId="Ttulo1Car">
    <w:name w:val="Título 1 Car"/>
    <w:basedOn w:val="Fuentedeprrafopredeter"/>
    <w:link w:val="Ttulo1"/>
    <w:uiPriority w:val="9"/>
    <w:rsid w:val="00DF66B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e+utsxb8M9FkIJ7wLnTtvOELw==">AMUW2mUfvrn08KbXfo4ph0sf/ttWga/gMA5ltzlwlAzumOWggYsTQegYKPKSAv12yzgI6G3hgkS/lw8i+r//cjqoowLFtxOdl4v/tOmIuYXrT/Y+UvGD5SeqVN66t6J/Ma7JswwJWfNz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user</cp:lastModifiedBy>
  <cp:revision>6</cp:revision>
  <dcterms:created xsi:type="dcterms:W3CDTF">2022-09-06T21:59:00Z</dcterms:created>
  <dcterms:modified xsi:type="dcterms:W3CDTF">2022-09-19T21:00:00Z</dcterms:modified>
</cp:coreProperties>
</file>