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E27D0" w:rsidRDefault="000E5573" w:rsidP="00BA328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HISTORIA DEL ARTE IV</w:t>
      </w:r>
      <w:bookmarkStart w:id="0" w:name="_GoBack"/>
      <w:bookmarkEnd w:id="0"/>
    </w:p>
    <w:p w:rsidR="00C20A5D" w:rsidRDefault="00C20A5D" w:rsidP="00C20A5D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AF3E" wp14:editId="31F1AE4C">
                <wp:simplePos x="0" y="0"/>
                <wp:positionH relativeFrom="column">
                  <wp:posOffset>-3810</wp:posOffset>
                </wp:positionH>
                <wp:positionV relativeFrom="paragraph">
                  <wp:posOffset>150495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1.85pt" to="458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Ea1zG9wAAAAHAQAADwAAAGRycy9kb3ducmV2LnhtbEyOzUrEMBSF94Lv&#10;EK7gRmbSVpnR2nQYBgUVN86IbtPk2habm9Kknfr2XnGhy/PDOV+xmV0nJhxC60lBukxAIBlvW6oV&#10;vB7uF9cgQtRkdecJFXxhgE15elLo3PojveC0j7XgEQq5VtDE2OdSBtOg02HpeyTOPvzgdGQ51NIO&#10;+sjjrpNZkqyk0y3xQ6N73DVoPvejU/DgHqc+q6uLw/ubHLc78/x0lxqlzs/m7S2IiHP8K8MPPqND&#10;yUyVH8kG0SlYrLioILtcg+D4Jl1fgah+DVkW8j9/+Q0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ARrXMb3AAAAAcBAAAPAAAAAAAAAAAAAAAAAHUEAABkcnMvZG93bnJldi54bWxQSwUG&#10;AAAAAAQABADzAAAAfgUAAAAA&#10;" strokecolor="#969696" strokeweight="1.5pt"/>
            </w:pict>
          </mc:Fallback>
        </mc:AlternateConten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6B5E3B">
        <w:rPr>
          <w:sz w:val="28"/>
        </w:rPr>
        <w:t>4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71436C">
      <w:pPr>
        <w:widowControl w:val="0"/>
        <w:spacing w:before="24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71436C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75565</wp:posOffset>
                </wp:positionV>
                <wp:extent cx="5257800" cy="220027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27D0" w:rsidRPr="0071436C" w:rsidRDefault="002E27D0" w:rsidP="0071436C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line="276" w:lineRule="auto"/>
                              <w:ind w:left="284" w:hanging="218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Insertar  los siglos XIX y XX de la historia del Arte en la línea del tiempo de la Historia.</w:t>
                            </w:r>
                          </w:p>
                          <w:p w:rsidR="002E27D0" w:rsidRPr="0071436C" w:rsidRDefault="002E27D0" w:rsidP="0071436C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line="276" w:lineRule="auto"/>
                              <w:ind w:left="284" w:hanging="218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Reconocer el pensamiento y filosofía reinante en Europa durante este periodo. </w:t>
                            </w:r>
                          </w:p>
                          <w:p w:rsidR="002E27D0" w:rsidRPr="0071436C" w:rsidRDefault="002E27D0" w:rsidP="0071436C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line="276" w:lineRule="auto"/>
                              <w:ind w:left="284" w:hanging="218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Entender cuál hecho importante llevó a desplazar el arte europeo hacia los Estados Unidos.</w:t>
                            </w:r>
                          </w:p>
                          <w:p w:rsidR="002E27D0" w:rsidRPr="0071436C" w:rsidRDefault="002E27D0" w:rsidP="0071436C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line="276" w:lineRule="auto"/>
                              <w:ind w:left="284" w:hanging="218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Entender como el arte y los artistas  comparten y son producto de los elementos culturales, sociales y religiosos de la sociedad que los rodea.</w:t>
                            </w:r>
                          </w:p>
                          <w:p w:rsidR="002E27D0" w:rsidRPr="0071436C" w:rsidRDefault="002E27D0" w:rsidP="0071436C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line="276" w:lineRule="auto"/>
                              <w:ind w:left="284" w:hanging="218"/>
                              <w:textAlignment w:val="baseline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Valorar las ideas propias y de otros. </w:t>
                            </w:r>
                          </w:p>
                          <w:p w:rsidR="00C20A5D" w:rsidRPr="0071436C" w:rsidRDefault="002E27D0" w:rsidP="0071436C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line="276" w:lineRule="auto"/>
                              <w:ind w:left="284" w:hanging="218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PY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Desarrollar un pensamiento democrático, flexible y respetuoso hacia la cultura propia y la cultura de los 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5.95pt;width:414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N0yAIAAKYFAAAOAAAAZHJzL2Uyb0RvYy54bWysVNuO0zAQfUfiHyy/d3NpummjTVdttkVI&#10;y0VaEM9u7CQWjh1st8mC+HfGTtstLEgIkUiRJzM+njlzPDe3QyvQgWnDlcxxdBVixGSpKJd1jj9+&#10;2E7mGBlLJCVCSZbjR2bw7fLli5u+y1isGiUo0whApMn6LseNtV0WBKZsWEvMleqYBGeldEssmLoO&#10;qCY9oLciiMPwOuiVpp1WJTMG/t6NTrz0+FXFSvuuqgyzSOQYcrP+q/13577B8oZktSZdw8tjGuQf&#10;smgJl3DoGeqOWIL2mj+DanmplVGVvSpVG6iq4iXzNUA1UfhLNQ8N6ZivBcgx3Zkm8/9gy7eH9xpx&#10;muMEI0laaFGxJ1QrRBmybLAKJY6kvjMZxD50EG2HtRqg2b5g092r8rNBUhUNkTVbaa36hhEKSUZu&#10;Z3CxdcQxDmTXv1EUTiN7qzzQUOnWMQicIECHZj2eGwR5oBJ+zuJZOg/BVYIvhv7H6cyfQbLT9k4b&#10;+4qpFrlFjjUowMOTw72xLh2SnULcaUYJTrdcCG/oelcIjQ4E1LL1zxH9pzAhUZ/jBSQzMvBHiNA/&#10;v4NouQXZC97mGOqBxwWRzPG2kdSvLeFiXEPKQjo384Ie6wBrsLD0/4EeL7Zvq+0sTJPpfJKms+kk&#10;mW7CyXq+LSarIrq+TjfrYr2JvrusoyRrOKVMbjymOWk/Sv5OW8dbOKr2rP5zgi4rtYcaHxraI8pd&#10;K6azRRxhMOD6xelYNSKihrlRWo2RVvYTt40Xveu8wzCXHZmH7j3SeUb3Lb04OHhW2xgxAFXA5Ik1&#10;L0unxFGTdtgNQLvT6k7RRxAopONVCMMNFo3SXzHqYVDk2HzZE80wEq8liHwRJYmbLN5IZmkMhr70&#10;7C49RJYAlWOL0bgs7DiN9p3mdQMnjddKqhVcjIp7yT5lBSU4A4aBL+Y4uNy0ubR91NN4Xf4AAAD/&#10;/wMAUEsDBBQABgAIAAAAIQA/vh+e3gAAAAkBAAAPAAAAZHJzL2Rvd25yZXYueG1sTI/BTsMwEETv&#10;SPyDtUhcEHVKQkhDnAohgeAGBcHVjbdJRLwOtpuGv2d7guPOG83OVOvZDmJCH3pHCpaLBARS40xP&#10;rYL3t4fLAkSImoweHKGCHwywrk9PKl0ad6BXnDaxFRxCodQKuhjHUsrQdGh1WLgRidnOeasjn76V&#10;xusDh9tBXiVJLq3uiT90esT7Dpuvzd4qKLKn6TM8py8fTb4bVvHiZnr89kqdn813tyAizvHPDMf6&#10;XB1q7rR1ezJBDArS64ydrC9XIJgXecrC9giKDGRdyf8L6l8AAAD//wMAUEsBAi0AFAAGAAgAAAAh&#10;ALaDOJL+AAAA4QEAABMAAAAAAAAAAAAAAAAAAAAAAFtDb250ZW50X1R5cGVzXS54bWxQSwECLQAU&#10;AAYACAAAACEAOP0h/9YAAACUAQAACwAAAAAAAAAAAAAAAAAvAQAAX3JlbHMvLnJlbHNQSwECLQAU&#10;AAYACAAAACEAFRlDdMgCAACmBQAADgAAAAAAAAAAAAAAAAAuAgAAZHJzL2Uyb0RvYy54bWxQSwEC&#10;LQAUAAYACAAAACEAP74fnt4AAAAJAQAADwAAAAAAAAAAAAAAAAAiBQAAZHJzL2Rvd25yZXYueG1s&#10;UEsFBgAAAAAEAAQA8wAAAC0GAAAAAA==&#10;">
                <v:textbox>
                  <w:txbxContent>
                    <w:p w:rsidR="002E27D0" w:rsidRPr="0071436C" w:rsidRDefault="002E27D0" w:rsidP="0071436C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0"/>
                        </w:tabs>
                        <w:spacing w:line="276" w:lineRule="auto"/>
                        <w:ind w:left="284" w:hanging="218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1436C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Insertar  los siglos XIX y XX de la historia del Arte en la línea del tiempo de la Historia.</w:t>
                      </w:r>
                    </w:p>
                    <w:p w:rsidR="002E27D0" w:rsidRPr="0071436C" w:rsidRDefault="002E27D0" w:rsidP="0071436C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0"/>
                        </w:tabs>
                        <w:spacing w:line="276" w:lineRule="auto"/>
                        <w:ind w:left="284" w:hanging="218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1436C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Reconocer el pensamiento y filosofía reinante en Europa durante este periodo. </w:t>
                      </w:r>
                    </w:p>
                    <w:p w:rsidR="002E27D0" w:rsidRPr="0071436C" w:rsidRDefault="002E27D0" w:rsidP="0071436C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0"/>
                        </w:tabs>
                        <w:spacing w:line="276" w:lineRule="auto"/>
                        <w:ind w:left="284" w:hanging="218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1436C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Entender cuál hecho importante llevó a desplazar el arte europeo hacia los Estados Unidos.</w:t>
                      </w:r>
                    </w:p>
                    <w:p w:rsidR="002E27D0" w:rsidRPr="0071436C" w:rsidRDefault="002E27D0" w:rsidP="0071436C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0"/>
                        </w:tabs>
                        <w:spacing w:line="276" w:lineRule="auto"/>
                        <w:ind w:left="284" w:hanging="218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1436C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Entender como el arte y los artistas  comparten y son producto de los elementos culturales, sociales y religiosos de la sociedad que los rodea.</w:t>
                      </w:r>
                    </w:p>
                    <w:p w:rsidR="002E27D0" w:rsidRPr="0071436C" w:rsidRDefault="002E27D0" w:rsidP="0071436C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0"/>
                        </w:tabs>
                        <w:spacing w:line="276" w:lineRule="auto"/>
                        <w:ind w:left="284" w:hanging="218"/>
                        <w:textAlignment w:val="baseline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71436C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Valorar las ideas propias y de otros. </w:t>
                      </w:r>
                    </w:p>
                    <w:p w:rsidR="00C20A5D" w:rsidRPr="0071436C" w:rsidRDefault="002E27D0" w:rsidP="0071436C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0"/>
                        </w:tabs>
                        <w:spacing w:line="276" w:lineRule="auto"/>
                        <w:ind w:left="284" w:hanging="218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  <w:lang w:val="es-PY"/>
                        </w:rPr>
                      </w:pPr>
                      <w:r w:rsidRPr="0071436C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Desarrollar un pensamiento democrático, flexible y respetuoso hacia la cultura propia y la cultura de los otros.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C20A5D" w:rsidRDefault="00C20A5D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00AB7" w:rsidRDefault="00800AB7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2660A" w:rsidRDefault="0082660A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2660A" w:rsidRDefault="0082660A" w:rsidP="00C20A5D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71436C" w:rsidRDefault="0071436C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B9A3E" wp14:editId="760944D1">
                <wp:simplePos x="0" y="0"/>
                <wp:positionH relativeFrom="column">
                  <wp:posOffset>224790</wp:posOffset>
                </wp:positionH>
                <wp:positionV relativeFrom="paragraph">
                  <wp:posOffset>80010</wp:posOffset>
                </wp:positionV>
                <wp:extent cx="5257800" cy="2962275"/>
                <wp:effectExtent l="0" t="0" r="19050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436C" w:rsidRDefault="002E27D0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arte de</w:t>
                            </w:r>
                            <w:r w:rsidR="0071436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la segunda mitad del siglo XIX.</w:t>
                            </w:r>
                          </w:p>
                          <w:p w:rsidR="0071436C" w:rsidRDefault="002E27D0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La Fotografía.</w:t>
                            </w:r>
                          </w:p>
                          <w:p w:rsidR="0071436C" w:rsidRDefault="0071436C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Realismo.</w:t>
                            </w:r>
                          </w:p>
                          <w:p w:rsidR="0071436C" w:rsidRDefault="002E27D0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Impre</w:t>
                            </w:r>
                            <w:r w:rsidR="0071436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sionismo y el Posimpresionismo.</w:t>
                            </w:r>
                          </w:p>
                          <w:p w:rsidR="0071436C" w:rsidRDefault="0071436C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El Art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Noveau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y el Modernismo.</w:t>
                            </w:r>
                          </w:p>
                          <w:p w:rsidR="0071436C" w:rsidRDefault="0071436C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Expresionismo y el Cubismo.</w:t>
                            </w:r>
                          </w:p>
                          <w:p w:rsidR="0071436C" w:rsidRDefault="0071436C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Futurismo, El Surrealismo.</w:t>
                            </w:r>
                          </w:p>
                          <w:p w:rsidR="0071436C" w:rsidRDefault="002E27D0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El </w:t>
                            </w:r>
                            <w:proofErr w:type="spellStart"/>
                            <w:r w:rsidRPr="0071436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71436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uprematismo</w:t>
                            </w:r>
                            <w:proofErr w:type="spellEnd"/>
                            <w:r w:rsidR="0071436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 el Constructivismo.</w:t>
                            </w:r>
                          </w:p>
                          <w:p w:rsidR="0071436C" w:rsidRDefault="0071436C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Expresionismo Abstracto.</w:t>
                            </w:r>
                          </w:p>
                          <w:p w:rsidR="002E27D0" w:rsidRPr="0071436C" w:rsidRDefault="0071436C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Pop Art.</w:t>
                            </w:r>
                          </w:p>
                          <w:p w:rsidR="0071436C" w:rsidRDefault="0071436C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Posmodernismo.</w:t>
                            </w:r>
                          </w:p>
                          <w:p w:rsidR="002E27D0" w:rsidRPr="0071436C" w:rsidRDefault="002E27D0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El programa con las unidades que se desarrollaran se entregará al alumno el primer día de clase.</w:t>
                            </w:r>
                          </w:p>
                          <w:p w:rsidR="002E27D0" w:rsidRPr="0071436C" w:rsidRDefault="002E27D0" w:rsidP="00142C93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436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Previamente a cada clase el alumno recibirá una Guía de Estudio con los tópicos que se cubrirán en la misma.</w:t>
                            </w:r>
                          </w:p>
                          <w:p w:rsidR="0082660A" w:rsidRPr="0071436C" w:rsidRDefault="0082660A" w:rsidP="0071436C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7.7pt;margin-top:6.3pt;width:414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DTywIAAK0FAAAOAAAAZHJzL2Uyb0RvYy54bWysVNuO0zAQfUfiHyy/d3Np07TRpqs22yKk&#10;5SIVxLMbO42FYwfbbbIg/p2x03YLCxJCJFLkyYyPz8wcz+1d3wh0ZNpwJXMc3YQYMVkqyuU+xx8/&#10;bEYzjIwlkhKhJMvxIzP4bvHyxW3XZixWtRKUaQQg0mRdm+Pa2jYLAlPWrCHmRrVMgrNSuiEWTL0P&#10;qCYdoDciiMNwGnRK01arkhkDf+8HJ154/KpipX1XVYZZJHIM3Kz/av/duW+wuCXZXpO25uWJBvkH&#10;Fg3hEg69QN0TS9BB82dQDS+1MqqyN6VqAlVVvGQ+B8gmCn/JZluTlvlcoDimvZTJ/D/Y8u3xvUac&#10;5niKkSQNtKg4EKoVogxZ1luFpq5IXWsyiN22EG37leqh2T5h0z6o8rNBUhU1kXu21Fp1NSMUSEZu&#10;Z3C1dcAxDmTXvVEUTiMHqzxQX+nGVRBqggAdmvV4aRDwQCX8TOIknYXgKsEXz6dxnCb+DJKdt7fa&#10;2FdMNcgtcqxBAR6eHB+MdXRIdg5xpxklON1wIbyh97tCaHQkoJaNf07oP4UJibocz4HMUIE/QoT+&#10;+R1Ewy3IXvAmx5APPC6IZK5ua0n92hIuhjVQFtK5mRf0kAdYvYWl/w/l8WL7ttwkYToZz0ZpmoxH&#10;k/E6HK1mm2K0LKLpNF2vitU6+u5YR5Os5pQyufaY5qz9aPJ32jrdwkG1F/VfCDpW6gA5bmvaIcpd&#10;K8bJPI4wGHD94nTIGhGxh7lRWo2RVvYTt7UXveu8wzDXHZmF7j2V84LuW3p1cPAstyGih1JBJc9V&#10;87J0Shw0aftd76+B16yT7E7RR9ApsPJihBkHi1rprxh1MC9ybL4ciGYYidcStD6PJhM3YLwxSdIY&#10;DH3t2V17iCwBKscWo2FZ2GEoHVrN9zWcNNwuqZZwPyrulfvECjJxBswEn9Npfrmhc237qKcpu/gB&#10;AAD//wMAUEsDBBQABgAIAAAAIQA485Ph3wAAAAkBAAAPAAAAZHJzL2Rvd25yZXYueG1sTI/NTsMw&#10;EITvSLyDtUhcUOu0CWka4lQICURv0CK4uvE2ifBPsN00vD3LCY47M5r9ptpMRrMRfeidFbCYJ8DQ&#10;Nk71thXwtn+cFcBClFZJ7SwK+MYAm/ryopKlcmf7iuMutoxKbCilgC7GoeQ8NB0aGeZuQEve0Xkj&#10;I52+5crLM5UbzZdJknMje0sfOjngQ4fN5+5kBBTZ8/gRtunLe5Mf9TrerManLy/E9dV0fwcs4hT/&#10;wvCLT+hQE9PBnawKTAtIbzNKkr7MgZFf5CkJBwHZar0AXlf8/4L6BwAA//8DAFBLAQItABQABgAI&#10;AAAAIQC2gziS/gAAAOEBAAATAAAAAAAAAAAAAAAAAAAAAABbQ29udGVudF9UeXBlc10ueG1sUEsB&#10;Ai0AFAAGAAgAAAAhADj9If/WAAAAlAEAAAsAAAAAAAAAAAAAAAAALwEAAF9yZWxzLy5yZWxzUEsB&#10;Ai0AFAAGAAgAAAAhAFB4cNPLAgAArQUAAA4AAAAAAAAAAAAAAAAALgIAAGRycy9lMm9Eb2MueG1s&#10;UEsBAi0AFAAGAAgAAAAhADjzk+HfAAAACQEAAA8AAAAAAAAAAAAAAAAAJQUAAGRycy9kb3ducmV2&#10;LnhtbFBLBQYAAAAABAAEAPMAAAAxBgAAAAA=&#10;">
                <v:textbox>
                  <w:txbxContent>
                    <w:p w:rsidR="0071436C" w:rsidRDefault="002E27D0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1436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arte de</w:t>
                      </w:r>
                      <w:r w:rsidR="0071436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la segunda mitad del siglo XIX.</w:t>
                      </w:r>
                    </w:p>
                    <w:p w:rsidR="0071436C" w:rsidRDefault="002E27D0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36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La Fotografía.</w:t>
                      </w:r>
                    </w:p>
                    <w:p w:rsidR="0071436C" w:rsidRDefault="0071436C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Realismo.</w:t>
                      </w:r>
                    </w:p>
                    <w:p w:rsidR="0071436C" w:rsidRDefault="002E27D0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1436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Impre</w:t>
                      </w:r>
                      <w:r w:rsidR="0071436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sionismo y el Posimpresionismo.</w:t>
                      </w:r>
                    </w:p>
                    <w:p w:rsidR="0071436C" w:rsidRDefault="0071436C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El Art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Noveau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y el Modernismo.</w:t>
                      </w:r>
                    </w:p>
                    <w:p w:rsidR="0071436C" w:rsidRDefault="0071436C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Expresionismo y el Cubismo.</w:t>
                      </w:r>
                    </w:p>
                    <w:p w:rsidR="0071436C" w:rsidRDefault="0071436C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Futurismo, El Surrealismo.</w:t>
                      </w:r>
                    </w:p>
                    <w:p w:rsidR="0071436C" w:rsidRDefault="002E27D0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1436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El </w:t>
                      </w:r>
                      <w:proofErr w:type="spellStart"/>
                      <w:r w:rsidRPr="0071436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71436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uprematismo</w:t>
                      </w:r>
                      <w:proofErr w:type="spellEnd"/>
                      <w:r w:rsidR="0071436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 el Constructivismo.</w:t>
                      </w:r>
                    </w:p>
                    <w:p w:rsidR="0071436C" w:rsidRDefault="0071436C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Expresionismo Abstracto.</w:t>
                      </w:r>
                    </w:p>
                    <w:p w:rsidR="002E27D0" w:rsidRPr="0071436C" w:rsidRDefault="0071436C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Pop Art.</w:t>
                      </w:r>
                    </w:p>
                    <w:p w:rsidR="0071436C" w:rsidRDefault="0071436C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Posmodernismo.</w:t>
                      </w:r>
                    </w:p>
                    <w:p w:rsidR="002E27D0" w:rsidRPr="0071436C" w:rsidRDefault="002E27D0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36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El programa con las unidades que se desarrollaran se entregará al alumno el primer día de clase.</w:t>
                      </w:r>
                    </w:p>
                    <w:p w:rsidR="002E27D0" w:rsidRPr="0071436C" w:rsidRDefault="002E27D0" w:rsidP="00142C93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436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Previamente a cada clase el alumno recibirá una Guía de Estudio con los tópicos que se cubrirán en la misma.</w:t>
                      </w:r>
                    </w:p>
                    <w:p w:rsidR="0082660A" w:rsidRPr="0071436C" w:rsidRDefault="0082660A" w:rsidP="0071436C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ind w:left="360" w:firstLine="180"/>
        <w:rPr>
          <w:rFonts w:ascii="Arial" w:hAnsi="Arial" w:cs="Arial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2660A" w:rsidRDefault="0082660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2C93" w:rsidRDefault="00142C93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2C93" w:rsidRDefault="00142C93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2C93" w:rsidRDefault="00142C93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142C93" w:rsidRDefault="00142C93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142C93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671EAC60" wp14:editId="1EC7C202">
            <wp:extent cx="5400040" cy="450003"/>
            <wp:effectExtent l="0" t="0" r="0" b="7620"/>
            <wp:docPr id="5" name="Imagen 5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142C93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82BF6" wp14:editId="655B492B">
                <wp:simplePos x="0" y="0"/>
                <wp:positionH relativeFrom="column">
                  <wp:posOffset>205740</wp:posOffset>
                </wp:positionH>
                <wp:positionV relativeFrom="paragraph">
                  <wp:posOffset>114300</wp:posOffset>
                </wp:positionV>
                <wp:extent cx="5372100" cy="349567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Cada módulo trae videos y/o conferencias sobre el tema tratado. En ocasiones algún </w:t>
                            </w:r>
                            <w:proofErr w:type="spellStart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power</w:t>
                            </w:r>
                            <w:proofErr w:type="spellEnd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point</w:t>
                            </w:r>
                            <w:proofErr w:type="spellEnd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Esta bibliografía </w:t>
                            </w:r>
                            <w:proofErr w:type="spellStart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correspode</w:t>
                            </w:r>
                            <w:proofErr w:type="spellEnd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a libros que pertenecen al ISA y están disponibles para su uso en la misma.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Juan Salvat “Historia del arte”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Juan Ramón </w:t>
                            </w:r>
                            <w:proofErr w:type="spellStart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Triadó</w:t>
                            </w:r>
                            <w:proofErr w:type="spellEnd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Sur “Historia del arte”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Luis Borobio “Historia sencilla del arte”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Biblioteca Digital Isa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Aznarm</w:t>
                            </w:r>
                            <w:proofErr w:type="spellEnd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 Sagrario “Historia del arte”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Breve-Historia-Del-Arte-Anónimo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Cavallaro</w:t>
                            </w:r>
                            <w:proofErr w:type="spellEnd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Dani “Historia del arte para principiantes”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Diccionario biográfico de artistas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Gili, Gustavo “Resumen gráfico de la historia del arte”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Glosario de artes-Anónimo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Gombrich</w:t>
                            </w:r>
                            <w:proofErr w:type="spellEnd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E. H.- “La historia del arte”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Pintura Barroca-Historia.ppt [Sólo lectura] [Modo de compatibilidad]</w:t>
                            </w:r>
                          </w:p>
                          <w:p w:rsidR="00B74176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Pintura Barroca-Historia-Presentación en </w:t>
                            </w:r>
                            <w:proofErr w:type="spellStart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Powert</w:t>
                            </w:r>
                            <w:proofErr w:type="spellEnd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Point</w:t>
                            </w:r>
                          </w:p>
                          <w:p w:rsidR="00B33EF5" w:rsidRPr="00142C93" w:rsidRDefault="00B74176" w:rsidP="00142C93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  <w:sz w:val="22"/>
                                <w:szCs w:val="22"/>
                                <w:lang w:val="es-PY"/>
                              </w:rPr>
                            </w:pPr>
                            <w:proofErr w:type="spellStart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Rachesi</w:t>
                            </w:r>
                            <w:proofErr w:type="spellEnd"/>
                            <w:r w:rsidRPr="00142C93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Antonio “Historia del arte”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6.2pt;margin-top:9pt;width:423pt;height:27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aYywIAAK0FAAAOAAAAZHJzL2Uyb0RvYy54bWysVNuO2yAQfa/Uf0C8Z32JHSfWOqskm1SV&#10;thcprfpMDI5RMbhAYm+r/nsHnGTTbitVVW0JMTAczswc5vaubwQ6Mm24kgWObkKMmCwV5XJf4I8f&#10;NqMpRsYSSYlQkhX4kRl8N3/54rZrcxarWgnKNAIQafKuLXBtbZsHgSlr1hBzo1omYbNSuiEWTL0P&#10;qCYdoDciiMNwEnRK01arkhkDq/fDJp57/KpipX1XVYZZJAoM3KwftR93bgzmtyTfa9LWvDzRIP/A&#10;oiFcwqUXqHtiCTpo/gyq4aVWRlX2plRNoKqKl8zHANFE4S/RbGvSMh8LJMe0lzSZ/wdbvj2+14jT&#10;AmcYSdJAiVYHQrVClCHLeqtQ5pLUtSYH320L3rZfqh6K7QM27YMqPxsk1aomcs8WWquuZoQCycid&#10;DK6ODjjGgey6N4rCbeRglQfqK924DEJOEKBDsR4vBQIeqITFdJzFUQhbJeyNk1k6yVJ/B8nPx1tt&#10;7CumGuQmBdagAA9Pjg/GOjokP7u424wSnG64EN7Q+91KaHQkoJaN/07oP7kJiboCz9I4HTLwR4jQ&#10;f7+DaLgF2QveFHh6cSK5y9taUi9KS7gY5kBZSMePeUEPcYDVW5j6dUiPF9u3xSYNs2Q8HWVZOh4l&#10;43U4Wk43q9FiFU0m2Xq5Wq6j7451lOQ1p5TJtcc0Z+1Hyd9p6/QKB9Ve1H8h6FipA8S4rWmHKHel&#10;GKezOMJgwPOLsyFqRMQe+kZpNUZa2U/c1l70rvIOw1xXZBq6/5TOC7ov6dXFwbPYBo8eUgWZPGfN&#10;y9IpcdCk7Xe9fwaxw3eS3Sn6CDoFVl6M0ONgUiv9FaMO+kWBzZcD0Qwj8VqC1mdRkrgG440kzWIw&#10;9PXO7nqHyBKgCmwxGqYrOzSlQ6v5voabhtcl1QLeR8W9cp9YQSTOgJ7gYzr1L9d0rm3v9dRl5z8A&#10;AAD//wMAUEsDBBQABgAIAAAAIQBv0hS13gAAAAkBAAAPAAAAZHJzL2Rvd25yZXYueG1sTI/NTsMw&#10;EITvSLyDtUhcEHXoT2pCnAohgeAGBcHVjbdJhL0OsZuGt2c5wXFnRrPflJvJOzHiELtAGq5mGQik&#10;OtiOGg1vr/eXCkRMhqxxgVDDN0bYVKcnpSlsONILjtvUCC6hWBgNbUp9IWWsW/QmzkKPxN4+DN4k&#10;PodG2sEcudw7Oc+yXHrTEX9oTY93Ldaf24PXoJaP40d8Wjy/1/neXaeL9fjwNWh9fjbd3oBIOKW/&#10;MPziMzpUzLQLB7JROA2L+ZKTrCuexL5aKxZ2Gla5WoGsSvl/QfUDAAD//wMAUEsBAi0AFAAGAAgA&#10;AAAhALaDOJL+AAAA4QEAABMAAAAAAAAAAAAAAAAAAAAAAFtDb250ZW50X1R5cGVzXS54bWxQSwEC&#10;LQAUAAYACAAAACEAOP0h/9YAAACUAQAACwAAAAAAAAAAAAAAAAAvAQAAX3JlbHMvLnJlbHNQSwEC&#10;LQAUAAYACAAAACEArwbmmMsCAACtBQAADgAAAAAAAAAAAAAAAAAuAgAAZHJzL2Uyb0RvYy54bWxQ&#10;SwECLQAUAAYACAAAACEAb9IUtd4AAAAJAQAADwAAAAAAAAAAAAAAAAAlBQAAZHJzL2Rvd25yZXYu&#10;eG1sUEsFBgAAAAAEAAQA8wAAADAGAAAAAA==&#10;">
                <v:textbox>
                  <w:txbxContent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bookmarkStart w:id="1" w:name="_GoBack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Cada módulo trae videos y/o conferencias sobre el tema tratado. En ocasiones algún </w:t>
                      </w:r>
                      <w:proofErr w:type="spellStart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power</w:t>
                      </w:r>
                      <w:proofErr w:type="spellEnd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point</w:t>
                      </w:r>
                      <w:proofErr w:type="spellEnd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Esta bibliografía </w:t>
                      </w:r>
                      <w:proofErr w:type="spellStart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correspode</w:t>
                      </w:r>
                      <w:proofErr w:type="spellEnd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a libros que pertenecen al ISA y están disponibles para su uso en la misma.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Juan Salvat “Historia del arte”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Juan Ramón </w:t>
                      </w:r>
                      <w:proofErr w:type="spellStart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Triadó</w:t>
                      </w:r>
                      <w:proofErr w:type="spellEnd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Sur “Historia del arte”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Luis Borobio “Historia sencilla del arte”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Biblioteca Digital Isa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Aznarm</w:t>
                      </w:r>
                      <w:proofErr w:type="spellEnd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 Sagrario “Historia del arte”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Breve-Historia-Del-Arte-Anónimo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Cavallaro</w:t>
                      </w:r>
                      <w:proofErr w:type="spellEnd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Dani “Historia del arte para principiantes”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Diccionario biográfico de artistas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Gili, Gustavo “Resumen gráfico de la historia del arte”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Glosario de artes-Anónimo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Gombrich</w:t>
                      </w:r>
                      <w:proofErr w:type="spellEnd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E. H.- “La historia del arte”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Pintura Barroca-Historia.ppt [Sólo lectura] [Modo de compatibilidad]</w:t>
                      </w:r>
                    </w:p>
                    <w:p w:rsidR="00B74176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Pintura Barroca-Historia-Presentación en </w:t>
                      </w:r>
                      <w:proofErr w:type="spellStart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Powert</w:t>
                      </w:r>
                      <w:proofErr w:type="spellEnd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Point</w:t>
                      </w:r>
                    </w:p>
                    <w:p w:rsidR="00B33EF5" w:rsidRPr="00142C93" w:rsidRDefault="00B74176" w:rsidP="00142C93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bCs/>
                          <w:iCs/>
                          <w:sz w:val="22"/>
                          <w:szCs w:val="22"/>
                          <w:lang w:val="es-PY"/>
                        </w:rPr>
                      </w:pPr>
                      <w:proofErr w:type="spellStart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Rachesi</w:t>
                      </w:r>
                      <w:proofErr w:type="spellEnd"/>
                      <w:r w:rsidRPr="00142C93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Antonio “Historia del arte”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142C93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D64" w:rsidRDefault="00235D64" w:rsidP="00B33EF5">
      <w:r>
        <w:separator/>
      </w:r>
    </w:p>
  </w:endnote>
  <w:endnote w:type="continuationSeparator" w:id="0">
    <w:p w:rsidR="00235D64" w:rsidRDefault="00235D64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D64" w:rsidRDefault="00235D64" w:rsidP="00B33EF5">
      <w:r>
        <w:separator/>
      </w:r>
    </w:p>
  </w:footnote>
  <w:footnote w:type="continuationSeparator" w:id="0">
    <w:p w:rsidR="00235D64" w:rsidRDefault="00235D64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6"/>
  </w:num>
  <w:num w:numId="1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60838"/>
    <w:rsid w:val="000C6A8B"/>
    <w:rsid w:val="000E5573"/>
    <w:rsid w:val="00126F5F"/>
    <w:rsid w:val="00137E46"/>
    <w:rsid w:val="00142C93"/>
    <w:rsid w:val="001F2326"/>
    <w:rsid w:val="002323EB"/>
    <w:rsid w:val="00235D64"/>
    <w:rsid w:val="002A3367"/>
    <w:rsid w:val="002D3B74"/>
    <w:rsid w:val="002E27D0"/>
    <w:rsid w:val="00337C0C"/>
    <w:rsid w:val="00443A39"/>
    <w:rsid w:val="004B00A9"/>
    <w:rsid w:val="004C7A92"/>
    <w:rsid w:val="004E4DFD"/>
    <w:rsid w:val="005331AF"/>
    <w:rsid w:val="00636DCD"/>
    <w:rsid w:val="00640C04"/>
    <w:rsid w:val="0066200C"/>
    <w:rsid w:val="00684319"/>
    <w:rsid w:val="006B5E3B"/>
    <w:rsid w:val="0071436C"/>
    <w:rsid w:val="007B42DC"/>
    <w:rsid w:val="00800AB7"/>
    <w:rsid w:val="00816C24"/>
    <w:rsid w:val="0082660A"/>
    <w:rsid w:val="00933756"/>
    <w:rsid w:val="009B2C74"/>
    <w:rsid w:val="00A82EE9"/>
    <w:rsid w:val="00AC4D23"/>
    <w:rsid w:val="00B33EF5"/>
    <w:rsid w:val="00B74176"/>
    <w:rsid w:val="00B875FA"/>
    <w:rsid w:val="00BA3282"/>
    <w:rsid w:val="00BE6951"/>
    <w:rsid w:val="00C20A5D"/>
    <w:rsid w:val="00C35845"/>
    <w:rsid w:val="00C936B6"/>
    <w:rsid w:val="00CA473B"/>
    <w:rsid w:val="00D93C9C"/>
    <w:rsid w:val="00DF66BB"/>
    <w:rsid w:val="00E55CC3"/>
    <w:rsid w:val="00ED2942"/>
    <w:rsid w:val="00F473BF"/>
    <w:rsid w:val="00F51070"/>
    <w:rsid w:val="00F967D6"/>
    <w:rsid w:val="00FA5FB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5</cp:revision>
  <dcterms:created xsi:type="dcterms:W3CDTF">2022-09-09T20:31:00Z</dcterms:created>
  <dcterms:modified xsi:type="dcterms:W3CDTF">2022-09-19T21:03:00Z</dcterms:modified>
</cp:coreProperties>
</file>