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125" w:rsidRDefault="009B0951">
      <w:pPr>
        <w:widowControl w:val="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drawing>
          <wp:inline distT="0" distB="0" distL="0" distR="0">
            <wp:extent cx="5829300" cy="485775"/>
            <wp:effectExtent l="0" t="0" r="0" b="0"/>
            <wp:docPr id="12" name="image1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ENCABEZADO PROGRAMA ARQUI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85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B6125" w:rsidRPr="000A538A" w:rsidRDefault="008B6125">
      <w:pPr>
        <w:widowControl w:val="0"/>
        <w:jc w:val="center"/>
        <w:rPr>
          <w:rFonts w:ascii="Arial" w:eastAsia="Arial" w:hAnsi="Arial" w:cs="Arial"/>
          <w:b/>
          <w:sz w:val="18"/>
          <w:szCs w:val="26"/>
        </w:rPr>
      </w:pPr>
    </w:p>
    <w:p w:rsidR="008B6125" w:rsidRDefault="009B0951">
      <w:pPr>
        <w:widowControl w:val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8"/>
          <w:szCs w:val="28"/>
        </w:rPr>
        <w:t>LENGUAJE VISUAL II</w:t>
      </w:r>
    </w:p>
    <w:p w:rsidR="00796FA5" w:rsidRDefault="000A538A">
      <w:pPr>
        <w:widowControl w:val="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686139" wp14:editId="31669ACE">
                <wp:simplePos x="0" y="0"/>
                <wp:positionH relativeFrom="column">
                  <wp:posOffset>-3810</wp:posOffset>
                </wp:positionH>
                <wp:positionV relativeFrom="paragraph">
                  <wp:posOffset>78740</wp:posOffset>
                </wp:positionV>
                <wp:extent cx="5829300" cy="0"/>
                <wp:effectExtent l="0" t="0" r="1905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6.2pt" to="458.7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" strokecolor="#969696" strokeweight="1.5pt"/>
            </w:pict>
          </mc:Fallback>
        </mc:AlternateContent>
      </w:r>
    </w:p>
    <w:p w:rsidR="008B6125" w:rsidRDefault="009B0951" w:rsidP="009B0951">
      <w:pPr>
        <w:widowControl w:val="0"/>
        <w:ind w:firstLine="36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0148BA2" wp14:editId="4F3D8A7C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l="0" t="0" r="0" b="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31350" y="3780000"/>
                          <a:ext cx="5829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rgbClr val="96969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b="0" l="0" r="0" t="0"/>
                <wp:wrapNone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Arial" w:eastAsia="Arial" w:hAnsi="Arial" w:cs="Arial"/>
          <w:sz w:val="26"/>
          <w:szCs w:val="26"/>
        </w:rPr>
        <w:t>CARRERA: Artes Visuales</w:t>
      </w:r>
    </w:p>
    <w:p w:rsidR="008B6125" w:rsidRDefault="009B0951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6"/>
          <w:szCs w:val="26"/>
        </w:rPr>
        <w:t xml:space="preserve">SEMESTRE: </w:t>
      </w:r>
      <w:r>
        <w:rPr>
          <w:sz w:val="28"/>
          <w:szCs w:val="28"/>
        </w:rPr>
        <w:t xml:space="preserve">2° </w:t>
      </w:r>
    </w:p>
    <w:p w:rsidR="00796FA5" w:rsidRDefault="009B0951" w:rsidP="00A93F89">
      <w:pPr>
        <w:widowControl w:val="0"/>
        <w:tabs>
          <w:tab w:val="left" w:pos="4680"/>
        </w:tabs>
        <w:ind w:left="360"/>
        <w:jc w:val="both"/>
        <w:rPr>
          <w:rFonts w:ascii="Arial" w:eastAsia="Arial" w:hAnsi="Arial" w:cs="Arial"/>
          <w:sz w:val="26"/>
          <w:szCs w:val="26"/>
          <w:u w:val="single"/>
        </w:rPr>
      </w:pPr>
      <w:r>
        <w:rPr>
          <w:rFonts w:ascii="Arial" w:eastAsia="Arial" w:hAnsi="Arial" w:cs="Arial"/>
          <w:sz w:val="26"/>
          <w:szCs w:val="26"/>
        </w:rPr>
        <w:t>CARÁCTER: Obligatorio.</w:t>
      </w:r>
      <w:r>
        <w:rPr>
          <w:rFonts w:ascii="Arial" w:eastAsia="Arial" w:hAnsi="Arial" w:cs="Arial"/>
          <w:sz w:val="26"/>
          <w:szCs w:val="26"/>
          <w:u w:val="single"/>
        </w:rPr>
        <w:t xml:space="preserve">  </w:t>
      </w:r>
    </w:p>
    <w:p w:rsidR="008B6125" w:rsidRDefault="009B0951" w:rsidP="00A93F89">
      <w:pPr>
        <w:widowControl w:val="0"/>
        <w:tabs>
          <w:tab w:val="left" w:pos="4680"/>
        </w:tabs>
        <w:spacing w:before="240"/>
        <w:ind w:left="360"/>
        <w:jc w:val="both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OBJETIVOS G</w:t>
      </w:r>
      <w:r w:rsidR="00DA35D8">
        <w:rPr>
          <w:rFonts w:ascii="Arial" w:eastAsia="Arial" w:hAnsi="Arial" w:cs="Arial"/>
          <w:b/>
          <w:sz w:val="26"/>
          <w:szCs w:val="26"/>
        </w:rPr>
        <w:t>ENERALES</w:t>
      </w:r>
    </w:p>
    <w:p w:rsidR="008B6125" w:rsidRDefault="009B0951">
      <w:pPr>
        <w:widowControl w:val="0"/>
        <w:ind w:left="36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79376</wp:posOffset>
                </wp:positionV>
                <wp:extent cx="5257800" cy="1866900"/>
                <wp:effectExtent l="0" t="0" r="19050" b="1905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186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8B6125" w:rsidRPr="000A538A" w:rsidRDefault="009B0951" w:rsidP="00DA35D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Instalar al estudiante en el mundo de la comunicación vis</w:t>
                            </w:r>
                            <w:r w:rsidR="00796FA5"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ual, con una sintaxis propia, y </w:t>
                            </w:r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movilizarlo en el manejo de la misma.</w:t>
                            </w:r>
                          </w:p>
                          <w:p w:rsidR="008B6125" w:rsidRPr="000A538A" w:rsidRDefault="009B0951" w:rsidP="00DA35D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Capacitar al estudiante para intervenir en el campo de comunicaciones visuales de</w:t>
                            </w:r>
                            <w:r w:rsidR="00796FA5" w:rsidRPr="000A538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múltiple índole.</w:t>
                            </w:r>
                          </w:p>
                          <w:p w:rsidR="008B6125" w:rsidRPr="000A538A" w:rsidRDefault="009B0951" w:rsidP="00DA35D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Proporcionar bases metodológicas para el desarrollo de trabajos de</w:t>
                            </w:r>
                            <w:r w:rsidR="00796FA5" w:rsidRPr="000A538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comunicación visual.</w:t>
                            </w:r>
                          </w:p>
                          <w:p w:rsidR="008B6125" w:rsidRPr="000A538A" w:rsidRDefault="009B0951" w:rsidP="00DA35D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Desarrollar comunicaciones visuales, tanto para la recepción de mensajes,</w:t>
                            </w:r>
                            <w:r w:rsidR="00796FA5" w:rsidRPr="000A538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como para la emisión de los mismos.</w:t>
                            </w:r>
                          </w:p>
                          <w:p w:rsidR="008B6125" w:rsidRPr="000A538A" w:rsidRDefault="009B0951" w:rsidP="00DA35D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Conocer, experimentar y aplicar diversas técnicas de comunicación visual.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6" style="position:absolute;left:0;text-align:left;margin-left:16.95pt;margin-top:6.25pt;width:414pt;height:14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8B6125" w:rsidRPr="000A538A" w:rsidRDefault="009B0951" w:rsidP="00DA35D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A53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Instalar al estudiante en el mundo de la comunicación vis</w:t>
                      </w:r>
                      <w:r w:rsidR="00796FA5" w:rsidRPr="000A53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ual, con una sintaxis propia, y </w:t>
                      </w:r>
                      <w:r w:rsidRPr="000A53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movilizarlo en el manejo de la misma.</w:t>
                      </w:r>
                    </w:p>
                    <w:p w:rsidR="008B6125" w:rsidRPr="000A538A" w:rsidRDefault="009B0951" w:rsidP="00DA35D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A53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Capacitar al estudiante para intervenir en el campo de comunicaciones visuales de</w:t>
                      </w:r>
                      <w:r w:rsidR="00796FA5" w:rsidRPr="000A538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0A53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múltiple índole.</w:t>
                      </w:r>
                    </w:p>
                    <w:p w:rsidR="008B6125" w:rsidRPr="000A538A" w:rsidRDefault="009B0951" w:rsidP="00DA35D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A53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Proporcionar bases metodológicas para el desarrollo de trabajos de</w:t>
                      </w:r>
                      <w:r w:rsidR="00796FA5" w:rsidRPr="000A538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0A53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comunicación visual.</w:t>
                      </w:r>
                    </w:p>
                    <w:p w:rsidR="008B6125" w:rsidRPr="000A538A" w:rsidRDefault="009B0951" w:rsidP="00DA35D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A53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Desarrollar comunicaciones visuales, tanto para la recepción de mensajes,</w:t>
                      </w:r>
                      <w:r w:rsidR="00796FA5" w:rsidRPr="000A538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0A53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como para la emisión de los mismos.</w:t>
                      </w:r>
                    </w:p>
                    <w:p w:rsidR="008B6125" w:rsidRPr="000A538A" w:rsidRDefault="009B0951" w:rsidP="00DA35D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0A53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Conocer, experimentar y aplicar diversas técnicas de comunicación visual.</w:t>
                      </w:r>
                    </w:p>
                  </w:txbxContent>
                </v:textbox>
              </v:rect>
            </w:pict>
          </mc:Fallback>
        </mc:AlternateContent>
      </w:r>
    </w:p>
    <w:p w:rsidR="008B6125" w:rsidRDefault="008B6125">
      <w:pPr>
        <w:ind w:left="360" w:firstLine="180"/>
        <w:rPr>
          <w:rFonts w:ascii="Arial" w:eastAsia="Arial" w:hAnsi="Arial" w:cs="Arial"/>
        </w:rPr>
      </w:pPr>
    </w:p>
    <w:p w:rsidR="008B6125" w:rsidRDefault="008B612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B6125" w:rsidRDefault="008B612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B6125" w:rsidRDefault="008B612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B6125" w:rsidRDefault="008B612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B6125" w:rsidRDefault="008B612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B6125" w:rsidRDefault="008B612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B6125" w:rsidRDefault="008B612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B6125" w:rsidRDefault="008B612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0A538A" w:rsidRDefault="000A538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0A538A" w:rsidRPr="00A93F89" w:rsidRDefault="000A538A">
      <w:pPr>
        <w:widowControl w:val="0"/>
        <w:ind w:left="360"/>
        <w:rPr>
          <w:rFonts w:ascii="Arial" w:eastAsia="Arial" w:hAnsi="Arial" w:cs="Arial"/>
          <w:b/>
          <w:color w:val="800000"/>
          <w:sz w:val="12"/>
          <w:szCs w:val="26"/>
        </w:rPr>
      </w:pPr>
    </w:p>
    <w:p w:rsidR="008B6125" w:rsidRDefault="009B0951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CONTENIDO</w:t>
      </w:r>
    </w:p>
    <w:p w:rsidR="008B6125" w:rsidRDefault="009B095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48895</wp:posOffset>
                </wp:positionV>
                <wp:extent cx="5257800" cy="4933950"/>
                <wp:effectExtent l="0" t="0" r="19050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493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8B6125" w:rsidRPr="000A538A" w:rsidRDefault="009B0951" w:rsidP="000A538A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UNIDAD I-</w:t>
                            </w:r>
                          </w:p>
                          <w:p w:rsidR="008B6125" w:rsidRPr="000A538A" w:rsidRDefault="009B0951" w:rsidP="000A538A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Técnicas visuales: Armonía, contraste/ equilibrio, desequilibrio. / </w:t>
                            </w:r>
                            <w:proofErr w:type="gramStart"/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simetría</w:t>
                            </w:r>
                            <w:proofErr w:type="gramEnd"/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</w:t>
                            </w:r>
                            <w:r w:rsidR="000A538A" w:rsidRPr="000A538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A538A"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asimetría. / </w:t>
                            </w:r>
                            <w:proofErr w:type="gramStart"/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realismo</w:t>
                            </w:r>
                            <w:proofErr w:type="gramEnd"/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distorsión.</w:t>
                            </w:r>
                          </w:p>
                          <w:p w:rsidR="008B6125" w:rsidRPr="000A538A" w:rsidRDefault="008B6125" w:rsidP="000A538A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8B6125" w:rsidRPr="000A538A" w:rsidRDefault="009B0951" w:rsidP="000A538A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UNIDAD II-</w:t>
                            </w:r>
                          </w:p>
                          <w:p w:rsidR="008B6125" w:rsidRPr="000A538A" w:rsidRDefault="009B0951" w:rsidP="000A538A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Técnicas visuales: Reticencia, exageración/ sutileza, audacia/ neutralidad, acento/singularidad, yuxtaposición.</w:t>
                            </w:r>
                          </w:p>
                          <w:p w:rsidR="008B6125" w:rsidRPr="000A538A" w:rsidRDefault="008B6125" w:rsidP="000A538A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8B6125" w:rsidRPr="000A538A" w:rsidRDefault="009B0951" w:rsidP="000A538A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UNIDAD III-</w:t>
                            </w:r>
                          </w:p>
                          <w:p w:rsidR="008B6125" w:rsidRPr="000A538A" w:rsidRDefault="009B0951" w:rsidP="000A538A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Técnicas visuales: Regularidad, irregularidad/ simplicidad, complejidad/ unidad,</w:t>
                            </w:r>
                            <w:r w:rsidR="00A93F89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fragmentación/ economía, profusión.</w:t>
                            </w:r>
                          </w:p>
                          <w:p w:rsidR="008B6125" w:rsidRPr="000A538A" w:rsidRDefault="008B6125" w:rsidP="000A538A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8B6125" w:rsidRPr="000A538A" w:rsidRDefault="009B0951" w:rsidP="000A538A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UNIDAD IV-</w:t>
                            </w:r>
                          </w:p>
                          <w:p w:rsidR="008B6125" w:rsidRPr="000A538A" w:rsidRDefault="009B0951" w:rsidP="000A538A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Técnicas visuales: Predictibilidad, espontaneidad/ coherencia, variación/</w:t>
                            </w:r>
                            <w:r w:rsidR="00A93F89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continuidad, </w:t>
                            </w:r>
                            <w:proofErr w:type="spellStart"/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episodicidad</w:t>
                            </w:r>
                            <w:proofErr w:type="spellEnd"/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/ secuencialidad, aleatoriedad</w:t>
                            </w:r>
                          </w:p>
                          <w:p w:rsidR="008B6125" w:rsidRPr="000A538A" w:rsidRDefault="008B6125" w:rsidP="000A538A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8B6125" w:rsidRPr="000A538A" w:rsidRDefault="009B0951" w:rsidP="000A538A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UNIDAD V-</w:t>
                            </w:r>
                          </w:p>
                          <w:p w:rsidR="008B6125" w:rsidRPr="000A538A" w:rsidRDefault="009B0951" w:rsidP="000A538A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Técnicas visuales: Actividad, pasividad/ transparencia, opacidad/ plana, profunda/</w:t>
                            </w:r>
                            <w:r w:rsidR="00A93F89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agudeza, </w:t>
                            </w:r>
                            <w:proofErr w:type="spellStart"/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difusividad</w:t>
                            </w:r>
                            <w:proofErr w:type="spellEnd"/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B6125" w:rsidRPr="000A538A" w:rsidRDefault="008B6125" w:rsidP="000A538A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8B6125" w:rsidRPr="000A538A" w:rsidRDefault="009B0951" w:rsidP="000A538A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UNIDAD VI-</w:t>
                            </w:r>
                          </w:p>
                          <w:p w:rsidR="008B6125" w:rsidRDefault="009B0951" w:rsidP="000A538A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El lenguaje visual en la pintura del S XX y XXI, su observación en diferentes Ismos</w:t>
                            </w:r>
                            <w:r w:rsidR="000A538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pictóricos. </w:t>
                            </w:r>
                          </w:p>
                          <w:p w:rsidR="00A93F89" w:rsidRPr="000A538A" w:rsidRDefault="00A93F89" w:rsidP="000A538A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8B6125" w:rsidRPr="000A538A" w:rsidRDefault="009B0951" w:rsidP="000A538A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UNIDAD VII-</w:t>
                            </w:r>
                          </w:p>
                          <w:p w:rsidR="008B6125" w:rsidRPr="000A538A" w:rsidRDefault="009B0951" w:rsidP="000A538A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A53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El afiche, concepto, historia, manifestaciones paralelas a los Ismos pictóricos.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7" style="position:absolute;left:0;text-align:left;margin-left:16.95pt;margin-top:3.85pt;width:414pt;height:38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8B6125" w:rsidRPr="000A538A" w:rsidRDefault="009B0951" w:rsidP="000A538A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A53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UNIDAD I-</w:t>
                      </w:r>
                    </w:p>
                    <w:p w:rsidR="008B6125" w:rsidRPr="000A538A" w:rsidRDefault="009B0951" w:rsidP="000A538A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A53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Técnicas visuales: Armonía, con</w:t>
                      </w:r>
                      <w:r w:rsidRPr="000A53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traste/ equilibrio, desequilibrio. / simetría,</w:t>
                      </w:r>
                      <w:r w:rsidR="000A538A" w:rsidRPr="000A538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0A538A" w:rsidRPr="000A53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asimetría. / </w:t>
                      </w:r>
                      <w:r w:rsidRPr="000A53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realismo, distorsión.</w:t>
                      </w:r>
                    </w:p>
                    <w:p w:rsidR="008B6125" w:rsidRPr="000A538A" w:rsidRDefault="008B6125" w:rsidP="000A538A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8B6125" w:rsidRPr="000A538A" w:rsidRDefault="009B0951" w:rsidP="000A538A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A53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UNIDAD II-</w:t>
                      </w:r>
                    </w:p>
                    <w:p w:rsidR="008B6125" w:rsidRPr="000A538A" w:rsidRDefault="009B0951" w:rsidP="000A538A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A53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Técnicas visuales: Reticencia, exageración/ sutileza, audacia/ neutralidad, acento/singularidad, yuxtaposición.</w:t>
                      </w:r>
                    </w:p>
                    <w:p w:rsidR="008B6125" w:rsidRPr="000A538A" w:rsidRDefault="008B6125" w:rsidP="000A538A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8B6125" w:rsidRPr="000A538A" w:rsidRDefault="009B0951" w:rsidP="000A538A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A53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UNIDAD III-</w:t>
                      </w:r>
                    </w:p>
                    <w:p w:rsidR="008B6125" w:rsidRPr="000A538A" w:rsidRDefault="009B0951" w:rsidP="000A538A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A53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Técnicas visuales: Regularidad, irreg</w:t>
                      </w:r>
                      <w:r w:rsidRPr="000A53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ularidad/ simplicidad, complejidad/ unidad,</w:t>
                      </w:r>
                      <w:r w:rsidR="00A93F89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0A53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fragmentación/ economía, profusión.</w:t>
                      </w:r>
                    </w:p>
                    <w:p w:rsidR="008B6125" w:rsidRPr="000A538A" w:rsidRDefault="008B6125" w:rsidP="000A538A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8B6125" w:rsidRPr="000A538A" w:rsidRDefault="009B0951" w:rsidP="000A538A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A53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UNIDAD IV-</w:t>
                      </w:r>
                    </w:p>
                    <w:p w:rsidR="008B6125" w:rsidRPr="000A538A" w:rsidRDefault="009B0951" w:rsidP="000A538A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A53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Técnicas visuales: Predictibilidad, espontaneidad/ coherencia, variación/</w:t>
                      </w:r>
                      <w:r w:rsidR="00A93F89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0A53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continuidad, episodicidad/ secuencialidad, aleatoriedad</w:t>
                      </w:r>
                    </w:p>
                    <w:p w:rsidR="008B6125" w:rsidRPr="000A538A" w:rsidRDefault="008B6125" w:rsidP="000A538A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8B6125" w:rsidRPr="000A538A" w:rsidRDefault="009B0951" w:rsidP="000A538A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A53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UNIDAD V-</w:t>
                      </w:r>
                    </w:p>
                    <w:p w:rsidR="008B6125" w:rsidRPr="000A538A" w:rsidRDefault="009B0951" w:rsidP="000A538A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A53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Técnicas visuales: Actividad, pasividad/ transparencia, opacidad/ plana, profunda/</w:t>
                      </w:r>
                      <w:r w:rsidR="00A93F89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0A53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agudeza, difusividad.</w:t>
                      </w:r>
                    </w:p>
                    <w:p w:rsidR="008B6125" w:rsidRPr="000A538A" w:rsidRDefault="008B6125" w:rsidP="000A538A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8B6125" w:rsidRPr="000A538A" w:rsidRDefault="009B0951" w:rsidP="000A538A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A53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UNIDAD VI-</w:t>
                      </w:r>
                    </w:p>
                    <w:p w:rsidR="008B6125" w:rsidRDefault="009B0951" w:rsidP="000A538A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r w:rsidRPr="000A53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El lenguaje visual en la pintura del S XX y XXI, su observación en diferentes Ismos</w:t>
                      </w:r>
                      <w:r w:rsidR="000A538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0A53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pictóricos. </w:t>
                      </w:r>
                    </w:p>
                    <w:p w:rsidR="00A93F89" w:rsidRPr="000A538A" w:rsidRDefault="00A93F89" w:rsidP="000A538A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8B6125" w:rsidRPr="000A538A" w:rsidRDefault="009B0951" w:rsidP="000A538A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A53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UNIDAD VII-</w:t>
                      </w:r>
                    </w:p>
                    <w:p w:rsidR="008B6125" w:rsidRPr="000A538A" w:rsidRDefault="009B0951" w:rsidP="000A538A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A53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El afiche, concepto, historia, manifestaciones paralelas a los Ismos pictóricos.</w:t>
                      </w:r>
                    </w:p>
                  </w:txbxContent>
                </v:textbox>
              </v:rect>
            </w:pict>
          </mc:Fallback>
        </mc:AlternateContent>
      </w:r>
    </w:p>
    <w:p w:rsidR="008B6125" w:rsidRDefault="008B6125">
      <w:pPr>
        <w:ind w:left="360" w:firstLine="180"/>
        <w:rPr>
          <w:rFonts w:ascii="Arial" w:eastAsia="Arial" w:hAnsi="Arial" w:cs="Arial"/>
        </w:rPr>
      </w:pPr>
    </w:p>
    <w:p w:rsidR="008B6125" w:rsidRDefault="009B095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</w:t>
      </w:r>
    </w:p>
    <w:p w:rsidR="008B6125" w:rsidRDefault="008B612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B6125" w:rsidRDefault="008B612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B6125" w:rsidRDefault="008B612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B6125" w:rsidRDefault="008B612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B6125" w:rsidRDefault="008B612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B6125" w:rsidRDefault="008B612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B6125" w:rsidRDefault="008B612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B6125" w:rsidRDefault="008B612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B6125" w:rsidRDefault="008B612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B6125" w:rsidRDefault="008B612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B6125" w:rsidRDefault="008B612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B6125" w:rsidRDefault="008B612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B6125" w:rsidRDefault="008B6125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8B6125" w:rsidRDefault="008B6125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8B6125" w:rsidRDefault="008B6125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8B6125" w:rsidRDefault="008B6125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A93F89" w:rsidRDefault="00A93F89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A93F89" w:rsidRDefault="00A93F89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A93F89" w:rsidRDefault="00A93F89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8B6125" w:rsidRDefault="008B6125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8B6125" w:rsidRDefault="008B612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0A538A" w:rsidRDefault="000A538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93F89" w:rsidRDefault="008709C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lastRenderedPageBreak/>
        <w:drawing>
          <wp:inline distT="0" distB="0" distL="0" distR="0" wp14:anchorId="1EE967A5" wp14:editId="7B39F842">
            <wp:extent cx="5400040" cy="450003"/>
            <wp:effectExtent l="0" t="0" r="0" b="7620"/>
            <wp:docPr id="1" name="image1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ENCABEZADO PROGRAMA ARQUI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5000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93F89" w:rsidRDefault="00A93F8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B6125" w:rsidRDefault="009B0951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BIBLIOGRAFÍA Básica y Complementaria</w:t>
      </w:r>
    </w:p>
    <w:p w:rsidR="008B6125" w:rsidRDefault="009B095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123191</wp:posOffset>
                </wp:positionV>
                <wp:extent cx="5257800" cy="2247900"/>
                <wp:effectExtent l="0" t="0" r="19050" b="1905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224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0761A2" w:rsidRDefault="009B0951" w:rsidP="000761A2">
                            <w:pPr>
                              <w:spacing w:line="360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8709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Dondis</w:t>
                            </w:r>
                            <w:proofErr w:type="spellEnd"/>
                            <w:r w:rsidRPr="008709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8709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Donis</w:t>
                            </w:r>
                            <w:proofErr w:type="spellEnd"/>
                            <w:r w:rsidRPr="008709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. La sintaxis de la imagen. Editorial Gustavo </w:t>
                            </w:r>
                            <w:proofErr w:type="spellStart"/>
                            <w:r w:rsidRPr="008709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Gilli</w:t>
                            </w:r>
                            <w:proofErr w:type="spellEnd"/>
                            <w:r w:rsidRPr="008709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Barcelona.</w:t>
                            </w:r>
                          </w:p>
                          <w:p w:rsidR="000761A2" w:rsidRDefault="009B0951" w:rsidP="000761A2">
                            <w:pPr>
                              <w:spacing w:line="360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8709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Arnheim</w:t>
                            </w:r>
                            <w:proofErr w:type="spellEnd"/>
                            <w:r w:rsidRPr="008709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8709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Rudolph</w:t>
                            </w:r>
                            <w:proofErr w:type="spellEnd"/>
                            <w:r w:rsidRPr="008709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. Arte y percepción visual. Editorial Gustavo </w:t>
                            </w:r>
                            <w:proofErr w:type="spellStart"/>
                            <w:r w:rsidRPr="008709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Gilli</w:t>
                            </w:r>
                            <w:proofErr w:type="spellEnd"/>
                            <w:r w:rsidRPr="008709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Barcelona.</w:t>
                            </w:r>
                          </w:p>
                          <w:p w:rsidR="000761A2" w:rsidRDefault="009B0951" w:rsidP="000761A2">
                            <w:pPr>
                              <w:spacing w:line="360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709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Wong, </w:t>
                            </w:r>
                            <w:proofErr w:type="spellStart"/>
                            <w:r w:rsidRPr="008709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Wucius</w:t>
                            </w:r>
                            <w:proofErr w:type="spellEnd"/>
                            <w:r w:rsidRPr="008709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. Fundamentos del diseño </w:t>
                            </w:r>
                            <w:proofErr w:type="spellStart"/>
                            <w:r w:rsidRPr="008709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bi</w:t>
                            </w:r>
                            <w:proofErr w:type="spellEnd"/>
                            <w:r w:rsidRPr="008709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y tr</w:t>
                            </w:r>
                            <w:r w:rsidR="000761A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idimensional. Editorial Gustavo </w:t>
                            </w:r>
                            <w:proofErr w:type="spellStart"/>
                            <w:r w:rsidRPr="008709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Gilli</w:t>
                            </w:r>
                            <w:proofErr w:type="spellEnd"/>
                            <w:r w:rsidRPr="008709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Barcelona.</w:t>
                            </w:r>
                          </w:p>
                          <w:p w:rsidR="008709C2" w:rsidRDefault="009B0951" w:rsidP="000761A2">
                            <w:pPr>
                              <w:spacing w:line="360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8709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Munari</w:t>
                            </w:r>
                            <w:proofErr w:type="spellEnd"/>
                            <w:r w:rsidRPr="008709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Bruno. Diseño y comunicación visual. Editorial Gustavo </w:t>
                            </w:r>
                            <w:proofErr w:type="spellStart"/>
                            <w:r w:rsidRPr="008709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Gilli</w:t>
                            </w:r>
                            <w:proofErr w:type="spellEnd"/>
                            <w:r w:rsidRPr="008709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Barcelona.</w:t>
                            </w:r>
                            <w:r w:rsidR="000761A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709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Daucher</w:t>
                            </w:r>
                            <w:proofErr w:type="spellEnd"/>
                            <w:r w:rsidRPr="008709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Hans. Visión artística y racionalizada. Editorial Gustavo </w:t>
                            </w:r>
                            <w:proofErr w:type="spellStart"/>
                            <w:r w:rsidRPr="008709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Gilli</w:t>
                            </w:r>
                            <w:proofErr w:type="spellEnd"/>
                            <w:r w:rsidRPr="008709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Barce</w:t>
                            </w:r>
                            <w:bookmarkStart w:id="0" w:name="_GoBack"/>
                            <w:bookmarkEnd w:id="0"/>
                            <w:r w:rsidRPr="008709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lona.</w:t>
                            </w:r>
                          </w:p>
                          <w:p w:rsidR="000761A2" w:rsidRDefault="009B0951" w:rsidP="000761A2">
                            <w:pPr>
                              <w:spacing w:line="360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8709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Giraud</w:t>
                            </w:r>
                            <w:proofErr w:type="spellEnd"/>
                            <w:r w:rsidRPr="008709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Pierre. La semiología.</w:t>
                            </w:r>
                          </w:p>
                          <w:p w:rsidR="008B6125" w:rsidRPr="000761A2" w:rsidRDefault="009B0951" w:rsidP="000761A2">
                            <w:pPr>
                              <w:spacing w:line="360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709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Edwards, Betty. Aprender a dibujar con el lado derecho del cerebro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>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28" style="position:absolute;margin-left:16.95pt;margin-top:9.7pt;width:414pt;height:17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0761A2" w:rsidRDefault="009B0951" w:rsidP="000761A2">
                      <w:pPr>
                        <w:spacing w:line="360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709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Dondis, Donis. La sintaxis de la imagen. Editorial Gustavo Gilli Barcelona.</w:t>
                      </w:r>
                    </w:p>
                    <w:p w:rsidR="000761A2" w:rsidRDefault="009B0951" w:rsidP="000761A2">
                      <w:pPr>
                        <w:spacing w:line="360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709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Arnheim, Rudolph. Arte y percepción visual. Editorial Gustavo Gilli Barcelona.</w:t>
                      </w:r>
                    </w:p>
                    <w:p w:rsidR="000761A2" w:rsidRDefault="009B0951" w:rsidP="000761A2">
                      <w:pPr>
                        <w:spacing w:line="360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709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Wong, Wucius. Fundamentos del diseño bi y tr</w:t>
                      </w:r>
                      <w:r w:rsidR="000761A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idimensional. Editorial Gustavo </w:t>
                      </w:r>
                      <w:r w:rsidRPr="008709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Gilli Barcelona.</w:t>
                      </w:r>
                    </w:p>
                    <w:p w:rsidR="008709C2" w:rsidRDefault="009B0951" w:rsidP="000761A2">
                      <w:pPr>
                        <w:spacing w:line="360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709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Munari, Bruno. Diseño y comunicación visual. Editorial Gustavo Gilli Barcelona</w:t>
                      </w:r>
                      <w:r w:rsidRPr="008709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  <w:r w:rsidR="000761A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8709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Daucher, Hans. Visión artística y racionalizada. Editorial Gustavo Gilli Barcelona.</w:t>
                      </w:r>
                    </w:p>
                    <w:p w:rsidR="000761A2" w:rsidRDefault="009B0951" w:rsidP="000761A2">
                      <w:pPr>
                        <w:spacing w:line="360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709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Giraud, Pierre. La semiología.</w:t>
                      </w:r>
                    </w:p>
                    <w:p w:rsidR="008B6125" w:rsidRPr="000761A2" w:rsidRDefault="009B0951" w:rsidP="000761A2">
                      <w:pPr>
                        <w:spacing w:line="360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709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Edwards, Betty. Aprender a dibujar con el lado derecho del cerebro</w:t>
                      </w:r>
                      <w:r>
                        <w:rPr>
                          <w:rFonts w:ascii="Arial" w:eastAsia="Arial" w:hAnsi="Arial" w:cs="Arial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8B6125" w:rsidRDefault="008B6125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  <w:bookmarkStart w:id="1" w:name="_heading=h.gjdgxs" w:colFirst="0" w:colLast="0"/>
      <w:bookmarkEnd w:id="1"/>
    </w:p>
    <w:sectPr w:rsidR="008B6125" w:rsidSect="00A93F89">
      <w:pgSz w:w="11906" w:h="16838"/>
      <w:pgMar w:top="993" w:right="1701" w:bottom="426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856950"/>
    <w:multiLevelType w:val="hybridMultilevel"/>
    <w:tmpl w:val="C450CC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8B6125"/>
    <w:rsid w:val="000761A2"/>
    <w:rsid w:val="000A538A"/>
    <w:rsid w:val="00293C8B"/>
    <w:rsid w:val="00796FA5"/>
    <w:rsid w:val="008709C2"/>
    <w:rsid w:val="008B6125"/>
    <w:rsid w:val="009B0951"/>
    <w:rsid w:val="00A93F89"/>
    <w:rsid w:val="00DA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c6iOIUMb7prcBGy2+LOH8lSiqw==">AMUW2mVu11uMrlriOTQAce2T5H5quOLkve8Gjziks+Gf5Tq8vWGeFfs1c9FWI8y2/CX22KUf0FKj97t63c3sCPZfMk0oJb4xqWnHxZRaCsDUYoi03/RjCxXmgxg2GnulrVccUAmUucr4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32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4</cp:revision>
  <dcterms:created xsi:type="dcterms:W3CDTF">2022-09-02T21:11:00Z</dcterms:created>
  <dcterms:modified xsi:type="dcterms:W3CDTF">2022-09-19T20:42:00Z</dcterms:modified>
</cp:coreProperties>
</file>